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7EB90" w14:textId="77777777" w:rsidR="00855030" w:rsidRPr="00C9365D" w:rsidRDefault="00855030" w:rsidP="00855030">
      <w:pPr>
        <w:jc w:val="center"/>
        <w:rPr>
          <w:rFonts w:ascii="Times New Roman" w:hAnsi="Times New Roman"/>
          <w:b/>
          <w:bCs/>
          <w:sz w:val="28"/>
          <w:szCs w:val="28"/>
          <w:lang w:val="uz-Cyrl-UZ" w:eastAsia="en-US"/>
        </w:rPr>
      </w:pPr>
      <w:r w:rsidRPr="00C9365D">
        <w:rPr>
          <w:rFonts w:ascii="Times New Roman" w:hAnsi="Times New Roman"/>
          <w:b/>
          <w:bCs/>
          <w:sz w:val="28"/>
          <w:szCs w:val="28"/>
          <w:lang w:val="uz-Cyrl-UZ" w:eastAsia="en-US"/>
        </w:rPr>
        <w:t>O‘ZBEKISTON RESPUBLIKASI</w:t>
      </w:r>
    </w:p>
    <w:p w14:paraId="68D4D252" w14:textId="77777777" w:rsidR="00855030" w:rsidRPr="00C9365D" w:rsidRDefault="00855030" w:rsidP="00855030">
      <w:pPr>
        <w:jc w:val="center"/>
        <w:rPr>
          <w:rFonts w:ascii="Times New Roman" w:hAnsi="Times New Roman"/>
          <w:b/>
          <w:bCs/>
          <w:sz w:val="28"/>
          <w:szCs w:val="28"/>
          <w:lang w:val="uz-Cyrl-UZ" w:eastAsia="en-US"/>
        </w:rPr>
      </w:pPr>
      <w:r w:rsidRPr="00C9365D">
        <w:rPr>
          <w:rFonts w:ascii="Times New Roman" w:hAnsi="Times New Roman"/>
          <w:b/>
          <w:bCs/>
          <w:sz w:val="28"/>
          <w:szCs w:val="28"/>
          <w:lang w:val="uz-Cyrl-UZ" w:eastAsia="en-US"/>
        </w:rPr>
        <w:t>OLIY TA’LIM, FAN VA INNOVATSIYALAR VAZIRLIGI</w:t>
      </w:r>
    </w:p>
    <w:p w14:paraId="479579EB" w14:textId="77777777" w:rsidR="00855030" w:rsidRPr="00C9365D" w:rsidRDefault="00855030" w:rsidP="00855030">
      <w:pPr>
        <w:jc w:val="center"/>
        <w:rPr>
          <w:rFonts w:ascii="Times New Roman" w:hAnsi="Times New Roman"/>
          <w:b/>
          <w:bCs/>
          <w:i/>
          <w:color w:val="C00000"/>
          <w:sz w:val="28"/>
          <w:szCs w:val="28"/>
          <w:highlight w:val="yellow"/>
          <w:lang w:val="uz-Cyrl-UZ" w:eastAsia="en-US"/>
        </w:rPr>
      </w:pPr>
    </w:p>
    <w:p w14:paraId="4C72F5F3" w14:textId="77777777" w:rsidR="00800D58" w:rsidRPr="00C9365D" w:rsidRDefault="00855030" w:rsidP="00855030">
      <w:pPr>
        <w:jc w:val="center"/>
        <w:rPr>
          <w:rFonts w:ascii="Times New Roman" w:hAnsi="Times New Roman"/>
          <w:b/>
          <w:bCs/>
          <w:sz w:val="28"/>
          <w:szCs w:val="28"/>
          <w:lang w:val="uz-Cyrl-UZ" w:eastAsia="en-US"/>
        </w:rPr>
      </w:pPr>
      <w:r w:rsidRPr="00C9365D">
        <w:rPr>
          <w:rFonts w:ascii="Times New Roman" w:hAnsi="Times New Roman"/>
          <w:b/>
          <w:bCs/>
          <w:sz w:val="28"/>
          <w:szCs w:val="28"/>
          <w:lang w:val="en-US" w:eastAsia="en-US"/>
        </w:rPr>
        <w:t>TOSHKENT DAVLAT AGRAR</w:t>
      </w:r>
      <w:r w:rsidRPr="00C9365D">
        <w:rPr>
          <w:rFonts w:ascii="Times New Roman" w:hAnsi="Times New Roman"/>
          <w:b/>
          <w:bCs/>
          <w:sz w:val="28"/>
          <w:szCs w:val="28"/>
          <w:lang w:val="uz-Cyrl-UZ" w:eastAsia="en-US"/>
        </w:rPr>
        <w:t xml:space="preserve"> UNIVERSITETI  </w:t>
      </w:r>
    </w:p>
    <w:p w14:paraId="7152535A" w14:textId="77777777" w:rsidR="00855030" w:rsidRPr="00C9365D" w:rsidRDefault="00855030" w:rsidP="00855030">
      <w:pPr>
        <w:jc w:val="center"/>
        <w:rPr>
          <w:rFonts w:ascii="Times New Roman" w:hAnsi="Times New Roman"/>
          <w:b/>
          <w:bCs/>
          <w:sz w:val="28"/>
          <w:szCs w:val="28"/>
          <w:lang w:val="en-US" w:eastAsia="en-US"/>
        </w:rPr>
      </w:pPr>
      <w:r w:rsidRPr="00C9365D">
        <w:rPr>
          <w:rFonts w:ascii="Times New Roman" w:hAnsi="Times New Roman"/>
          <w:b/>
          <w:bCs/>
          <w:sz w:val="28"/>
          <w:szCs w:val="28"/>
          <w:lang w:val="uz-Cyrl-UZ" w:eastAsia="en-US"/>
        </w:rPr>
        <w:t xml:space="preserve">  </w:t>
      </w:r>
    </w:p>
    <w:p w14:paraId="7E5488FF" w14:textId="77777777" w:rsidR="0011651B" w:rsidRPr="00C9365D" w:rsidRDefault="0011651B" w:rsidP="0011651B">
      <w:pPr>
        <w:widowControl w:val="0"/>
        <w:ind w:left="4320"/>
        <w:jc w:val="both"/>
        <w:rPr>
          <w:rFonts w:ascii="Times New Roman" w:hAnsi="Times New Roman"/>
          <w:sz w:val="28"/>
          <w:szCs w:val="28"/>
          <w:lang w:val="uz-Cyrl-UZ"/>
        </w:rPr>
      </w:pPr>
    </w:p>
    <w:p w14:paraId="0C188EA8" w14:textId="77777777" w:rsidR="0011651B" w:rsidRPr="00C9365D" w:rsidRDefault="0011651B" w:rsidP="0011651B">
      <w:pPr>
        <w:widowControl w:val="0"/>
        <w:ind w:left="4320"/>
        <w:jc w:val="both"/>
        <w:rPr>
          <w:rFonts w:ascii="Times New Roman" w:hAnsi="Times New Roman"/>
          <w:sz w:val="28"/>
          <w:szCs w:val="28"/>
          <w:lang w:val="uz-Cyrl-UZ"/>
        </w:rPr>
      </w:pPr>
    </w:p>
    <w:tbl>
      <w:tblPr>
        <w:tblStyle w:val="12"/>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3"/>
        <w:gridCol w:w="943"/>
        <w:gridCol w:w="4401"/>
      </w:tblGrid>
      <w:tr w:rsidR="00855030" w:rsidRPr="002F5B33" w14:paraId="715466CE" w14:textId="77777777" w:rsidTr="00800D58">
        <w:trPr>
          <w:jc w:val="center"/>
        </w:trPr>
        <w:tc>
          <w:tcPr>
            <w:tcW w:w="3964" w:type="dxa"/>
          </w:tcPr>
          <w:p w14:paraId="25258BCA" w14:textId="77777777" w:rsidR="00855030" w:rsidRPr="00C9365D" w:rsidRDefault="00855030" w:rsidP="00855030">
            <w:pPr>
              <w:spacing w:line="276" w:lineRule="auto"/>
              <w:jc w:val="center"/>
              <w:outlineLvl w:val="0"/>
              <w:rPr>
                <w:rFonts w:ascii="Times New Roman" w:hAnsi="Times New Roman"/>
                <w:sz w:val="28"/>
                <w:szCs w:val="28"/>
                <w:u w:val="single"/>
                <w:lang w:val="uz-Cyrl-UZ"/>
              </w:rPr>
            </w:pPr>
          </w:p>
        </w:tc>
        <w:tc>
          <w:tcPr>
            <w:tcW w:w="993" w:type="dxa"/>
          </w:tcPr>
          <w:p w14:paraId="2C70862C" w14:textId="77777777" w:rsidR="00855030" w:rsidRPr="00C9365D" w:rsidRDefault="00855030" w:rsidP="00855030">
            <w:pPr>
              <w:spacing w:line="276" w:lineRule="auto"/>
              <w:jc w:val="center"/>
              <w:outlineLvl w:val="0"/>
              <w:rPr>
                <w:rFonts w:ascii="Times New Roman" w:hAnsi="Times New Roman"/>
                <w:b/>
                <w:i/>
                <w:sz w:val="28"/>
                <w:szCs w:val="28"/>
              </w:rPr>
            </w:pPr>
          </w:p>
        </w:tc>
        <w:tc>
          <w:tcPr>
            <w:tcW w:w="4110" w:type="dxa"/>
          </w:tcPr>
          <w:p w14:paraId="4D560A2F" w14:textId="77777777" w:rsidR="00C9365D" w:rsidRPr="00C9365D" w:rsidRDefault="00C9365D" w:rsidP="00C9365D">
            <w:pPr>
              <w:spacing w:line="276" w:lineRule="auto"/>
              <w:jc w:val="center"/>
              <w:outlineLvl w:val="0"/>
              <w:rPr>
                <w:rFonts w:ascii="Times New Roman" w:hAnsi="Times New Roman"/>
                <w:b/>
                <w:sz w:val="28"/>
                <w:szCs w:val="28"/>
                <w:lang w:val="en-US"/>
              </w:rPr>
            </w:pPr>
            <w:r w:rsidRPr="00C9365D">
              <w:rPr>
                <w:rFonts w:ascii="Times New Roman" w:hAnsi="Times New Roman"/>
                <w:b/>
                <w:sz w:val="28"/>
                <w:szCs w:val="28"/>
                <w:lang w:val="en-US"/>
              </w:rPr>
              <w:t>“TASDIQLAYMAN”</w:t>
            </w:r>
          </w:p>
          <w:p w14:paraId="78D1912D" w14:textId="77777777" w:rsidR="00C9365D" w:rsidRPr="00C9365D" w:rsidRDefault="00C9365D" w:rsidP="00C9365D">
            <w:pPr>
              <w:spacing w:line="276" w:lineRule="auto"/>
              <w:jc w:val="center"/>
              <w:outlineLvl w:val="0"/>
              <w:rPr>
                <w:rFonts w:ascii="Times New Roman" w:hAnsi="Times New Roman"/>
                <w:bCs/>
                <w:sz w:val="28"/>
                <w:szCs w:val="28"/>
                <w:lang w:val="en-US"/>
              </w:rPr>
            </w:pPr>
            <w:r w:rsidRPr="00C9365D">
              <w:rPr>
                <w:rFonts w:ascii="Times New Roman" w:hAnsi="Times New Roman"/>
                <w:bCs/>
                <w:sz w:val="28"/>
                <w:szCs w:val="28"/>
                <w:lang w:val="en-US"/>
              </w:rPr>
              <w:t>Toshkent davlat agrar universiteti O‘quv ishlar bo‘yicha prorektor</w:t>
            </w:r>
          </w:p>
          <w:p w14:paraId="1ABB5EF7" w14:textId="77777777" w:rsidR="00C9365D" w:rsidRPr="00C9365D" w:rsidRDefault="00C9365D" w:rsidP="00C9365D">
            <w:pPr>
              <w:spacing w:line="276" w:lineRule="auto"/>
              <w:jc w:val="center"/>
              <w:outlineLvl w:val="0"/>
              <w:rPr>
                <w:rFonts w:ascii="Times New Roman" w:hAnsi="Times New Roman"/>
                <w:bCs/>
                <w:sz w:val="28"/>
                <w:szCs w:val="28"/>
                <w:lang w:val="en-US"/>
              </w:rPr>
            </w:pPr>
            <w:r w:rsidRPr="00C9365D">
              <w:rPr>
                <w:rFonts w:ascii="Times New Roman" w:hAnsi="Times New Roman"/>
                <w:bCs/>
                <w:sz w:val="28"/>
                <w:szCs w:val="28"/>
                <w:lang w:val="en-US"/>
              </w:rPr>
              <w:t>professor___________S.G`.Boboyev</w:t>
            </w:r>
          </w:p>
          <w:p w14:paraId="23E05CCA" w14:textId="600F1660" w:rsidR="00855030" w:rsidRPr="00C9365D" w:rsidRDefault="00C9365D" w:rsidP="002A1CDD">
            <w:pPr>
              <w:spacing w:line="276" w:lineRule="auto"/>
              <w:jc w:val="center"/>
              <w:outlineLvl w:val="0"/>
              <w:rPr>
                <w:rFonts w:ascii="Times New Roman" w:hAnsi="Times New Roman"/>
                <w:b/>
                <w:i/>
                <w:sz w:val="28"/>
                <w:szCs w:val="28"/>
                <w:lang w:val="en-US"/>
              </w:rPr>
            </w:pPr>
            <w:r w:rsidRPr="00C9365D">
              <w:rPr>
                <w:rFonts w:ascii="Times New Roman" w:hAnsi="Times New Roman"/>
                <w:bCs/>
                <w:sz w:val="28"/>
                <w:szCs w:val="28"/>
                <w:lang w:val="en-US"/>
              </w:rPr>
              <w:t>202</w:t>
            </w:r>
            <w:r w:rsidR="002A1CDD">
              <w:rPr>
                <w:rFonts w:ascii="Times New Roman" w:hAnsi="Times New Roman"/>
                <w:bCs/>
                <w:sz w:val="28"/>
                <w:szCs w:val="28"/>
                <w:lang w:val="en-US"/>
              </w:rPr>
              <w:t>6</w:t>
            </w:r>
            <w:r w:rsidRPr="00C9365D">
              <w:rPr>
                <w:rFonts w:ascii="Times New Roman" w:hAnsi="Times New Roman"/>
                <w:bCs/>
                <w:sz w:val="28"/>
                <w:szCs w:val="28"/>
                <w:lang w:val="en-US"/>
              </w:rPr>
              <w:t xml:space="preserve"> yil “___”________</w:t>
            </w:r>
          </w:p>
        </w:tc>
      </w:tr>
    </w:tbl>
    <w:p w14:paraId="4DF8DA3B" w14:textId="44B796BB" w:rsidR="0011651B" w:rsidRPr="00C9365D" w:rsidRDefault="0011651B" w:rsidP="0011651B">
      <w:pPr>
        <w:widowControl w:val="0"/>
        <w:ind w:left="4320"/>
        <w:jc w:val="center"/>
        <w:rPr>
          <w:rFonts w:ascii="Times New Roman" w:hAnsi="Times New Roman"/>
          <w:sz w:val="28"/>
          <w:szCs w:val="28"/>
          <w:lang w:val="uz-Cyrl-UZ"/>
        </w:rPr>
      </w:pPr>
    </w:p>
    <w:p w14:paraId="521E595A" w14:textId="7156AE3B" w:rsidR="00C9365D" w:rsidRPr="00C9365D" w:rsidRDefault="00C9365D" w:rsidP="0011651B">
      <w:pPr>
        <w:widowControl w:val="0"/>
        <w:ind w:left="4320"/>
        <w:jc w:val="center"/>
        <w:rPr>
          <w:rFonts w:ascii="Times New Roman" w:hAnsi="Times New Roman"/>
          <w:sz w:val="28"/>
          <w:szCs w:val="28"/>
          <w:lang w:val="uz-Cyrl-UZ"/>
        </w:rPr>
      </w:pPr>
    </w:p>
    <w:p w14:paraId="6C5834E4" w14:textId="22924043" w:rsidR="00C9365D" w:rsidRPr="00C9365D" w:rsidRDefault="00C9365D" w:rsidP="00C9365D">
      <w:pPr>
        <w:widowControl w:val="0"/>
        <w:ind w:left="4320"/>
        <w:jc w:val="center"/>
        <w:rPr>
          <w:rFonts w:ascii="Times New Roman" w:hAnsi="Times New Roman"/>
          <w:sz w:val="28"/>
          <w:szCs w:val="28"/>
          <w:lang w:val="en-US"/>
        </w:rPr>
      </w:pPr>
      <w:r w:rsidRPr="00C9365D">
        <w:rPr>
          <w:rFonts w:ascii="Times New Roman" w:hAnsi="Times New Roman"/>
          <w:sz w:val="28"/>
          <w:szCs w:val="28"/>
          <w:lang w:val="uz-Cyrl-UZ"/>
        </w:rPr>
        <w:t>Ro‘yxatga olindi: № BD- 6081</w:t>
      </w:r>
      <w:r w:rsidR="002A1CDD">
        <w:rPr>
          <w:rFonts w:ascii="Times New Roman" w:hAnsi="Times New Roman"/>
          <w:sz w:val="28"/>
          <w:szCs w:val="28"/>
          <w:lang w:val="en-US"/>
        </w:rPr>
        <w:t>09</w:t>
      </w:r>
      <w:r w:rsidRPr="00C9365D">
        <w:rPr>
          <w:rFonts w:ascii="Times New Roman" w:hAnsi="Times New Roman"/>
          <w:sz w:val="28"/>
          <w:szCs w:val="28"/>
          <w:lang w:val="uz-Cyrl-UZ"/>
        </w:rPr>
        <w:t>00-</w:t>
      </w:r>
      <w:r w:rsidR="00896F90">
        <w:rPr>
          <w:rFonts w:ascii="Times New Roman" w:hAnsi="Times New Roman"/>
          <w:sz w:val="28"/>
          <w:szCs w:val="28"/>
          <w:lang w:val="uz-Cyrl-UZ"/>
        </w:rPr>
        <w:t>2.03</w:t>
      </w:r>
    </w:p>
    <w:p w14:paraId="2566F3CA" w14:textId="7C21A113" w:rsidR="00C9365D" w:rsidRPr="00C9365D" w:rsidRDefault="00C9365D" w:rsidP="00C9365D">
      <w:pPr>
        <w:widowControl w:val="0"/>
        <w:ind w:left="4320"/>
        <w:jc w:val="center"/>
        <w:rPr>
          <w:rFonts w:ascii="Times New Roman" w:hAnsi="Times New Roman"/>
          <w:sz w:val="28"/>
          <w:szCs w:val="28"/>
          <w:lang w:val="uz-Cyrl-UZ"/>
        </w:rPr>
      </w:pPr>
      <w:r w:rsidRPr="00C9365D">
        <w:rPr>
          <w:rFonts w:ascii="Times New Roman" w:hAnsi="Times New Roman"/>
          <w:sz w:val="28"/>
          <w:szCs w:val="28"/>
          <w:lang w:val="uz-Cyrl-UZ"/>
        </w:rPr>
        <w:t xml:space="preserve">                                  202</w:t>
      </w:r>
      <w:r w:rsidR="002A1CDD">
        <w:rPr>
          <w:rFonts w:ascii="Times New Roman" w:hAnsi="Times New Roman"/>
          <w:sz w:val="28"/>
          <w:szCs w:val="28"/>
          <w:lang w:val="en-US"/>
        </w:rPr>
        <w:t>6</w:t>
      </w:r>
      <w:r w:rsidRPr="00C9365D">
        <w:rPr>
          <w:rFonts w:ascii="Times New Roman" w:hAnsi="Times New Roman"/>
          <w:sz w:val="28"/>
          <w:szCs w:val="28"/>
          <w:lang w:val="uz-Cyrl-UZ"/>
        </w:rPr>
        <w:t xml:space="preserve"> yil “___” avgust</w:t>
      </w:r>
    </w:p>
    <w:p w14:paraId="5ED8EAC4" w14:textId="77777777" w:rsidR="0011651B" w:rsidRPr="00C9365D" w:rsidRDefault="0011651B" w:rsidP="0011651B">
      <w:pPr>
        <w:jc w:val="both"/>
        <w:rPr>
          <w:rFonts w:ascii="Times New Roman" w:hAnsi="Times New Roman"/>
          <w:sz w:val="28"/>
          <w:szCs w:val="28"/>
          <w:lang w:val="uz-Cyrl-UZ"/>
        </w:rPr>
      </w:pPr>
    </w:p>
    <w:p w14:paraId="42B3392B" w14:textId="77777777" w:rsidR="00800D58" w:rsidRPr="00C9365D" w:rsidRDefault="00800D58" w:rsidP="0011651B">
      <w:pPr>
        <w:jc w:val="center"/>
        <w:rPr>
          <w:rFonts w:ascii="Times New Roman" w:hAnsi="Times New Roman"/>
          <w:b/>
          <w:sz w:val="28"/>
          <w:szCs w:val="28"/>
          <w:lang w:val="uz-Cyrl-UZ"/>
        </w:rPr>
      </w:pPr>
    </w:p>
    <w:p w14:paraId="620610E8" w14:textId="77777777" w:rsidR="00896F90" w:rsidRPr="00161093" w:rsidRDefault="00896F90" w:rsidP="00896F90">
      <w:pPr>
        <w:pStyle w:val="a9"/>
        <w:rPr>
          <w:b/>
          <w:szCs w:val="28"/>
          <w:lang w:val="uz-Cyrl-UZ"/>
        </w:rPr>
      </w:pPr>
      <w:r w:rsidRPr="00161093">
        <w:rPr>
          <w:b/>
          <w:szCs w:val="28"/>
          <w:lang w:val="uz-Cyrl-UZ"/>
        </w:rPr>
        <w:t>IPAKC</w:t>
      </w:r>
      <w:r w:rsidRPr="00161093">
        <w:rPr>
          <w:b/>
          <w:szCs w:val="28"/>
          <w:lang w:val="en-US"/>
        </w:rPr>
        <w:t>H</w:t>
      </w:r>
      <w:r w:rsidRPr="00161093">
        <w:rPr>
          <w:b/>
          <w:szCs w:val="28"/>
          <w:lang w:val="uz-Cyrl-UZ"/>
        </w:rPr>
        <w:t>ILIKDA XALQARO TAJRIBALAR</w:t>
      </w:r>
    </w:p>
    <w:p w14:paraId="0679B03F" w14:textId="77777777" w:rsidR="0011651B" w:rsidRPr="00C9365D" w:rsidRDefault="0011651B" w:rsidP="0011651B">
      <w:pPr>
        <w:jc w:val="center"/>
        <w:rPr>
          <w:rFonts w:ascii="Times New Roman" w:hAnsi="Times New Roman"/>
          <w:sz w:val="28"/>
          <w:szCs w:val="28"/>
          <w:lang w:val="uz-Cyrl-UZ"/>
        </w:rPr>
      </w:pPr>
    </w:p>
    <w:p w14:paraId="056B25C0" w14:textId="77777777" w:rsidR="0011651B" w:rsidRPr="00C9365D" w:rsidRDefault="00C63A3F" w:rsidP="0011651B">
      <w:pPr>
        <w:jc w:val="center"/>
        <w:rPr>
          <w:rFonts w:ascii="Times New Roman" w:hAnsi="Times New Roman"/>
          <w:b/>
          <w:sz w:val="28"/>
          <w:szCs w:val="28"/>
          <w:lang w:val="uz-Cyrl-UZ"/>
        </w:rPr>
      </w:pPr>
      <w:r w:rsidRPr="00C9365D">
        <w:rPr>
          <w:rFonts w:ascii="Times New Roman" w:hAnsi="Times New Roman"/>
          <w:b/>
          <w:sz w:val="28"/>
          <w:szCs w:val="28"/>
          <w:lang w:val="uz-Cyrl-UZ"/>
        </w:rPr>
        <w:t>FANINING</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O‘QUV</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DASTURI</w:t>
      </w:r>
    </w:p>
    <w:p w14:paraId="7A93E773" w14:textId="77777777" w:rsidR="0011651B" w:rsidRPr="00C9365D" w:rsidRDefault="0011651B" w:rsidP="0011651B">
      <w:pPr>
        <w:jc w:val="center"/>
        <w:rPr>
          <w:rFonts w:ascii="Times New Roman" w:hAnsi="Times New Roman"/>
          <w:b/>
          <w:sz w:val="28"/>
          <w:szCs w:val="28"/>
          <w:lang w:val="uz-Cyrl-UZ"/>
        </w:rPr>
      </w:pPr>
    </w:p>
    <w:p w14:paraId="17232988" w14:textId="77777777" w:rsidR="0011651B" w:rsidRPr="00C9365D" w:rsidRDefault="0011651B" w:rsidP="0011651B">
      <w:pPr>
        <w:jc w:val="center"/>
        <w:rPr>
          <w:rFonts w:ascii="Times New Roman" w:hAnsi="Times New Roman"/>
          <w:b/>
          <w:sz w:val="28"/>
          <w:szCs w:val="28"/>
          <w:lang w:val="uz-Cyrl-UZ"/>
        </w:rPr>
      </w:pPr>
    </w:p>
    <w:p w14:paraId="3AFCF889" w14:textId="77777777" w:rsidR="0011651B" w:rsidRPr="00C9365D" w:rsidRDefault="0011651B" w:rsidP="0011651B">
      <w:pPr>
        <w:jc w:val="center"/>
        <w:rPr>
          <w:rFonts w:ascii="Times New Roman" w:hAnsi="Times New Roman"/>
          <w:b/>
          <w:sz w:val="28"/>
          <w:szCs w:val="28"/>
          <w:lang w:val="uz-Cyrl-UZ"/>
        </w:rPr>
      </w:pPr>
    </w:p>
    <w:p w14:paraId="15D7671B" w14:textId="77777777" w:rsidR="00424489" w:rsidRPr="00C9365D" w:rsidRDefault="00424489" w:rsidP="0011651B">
      <w:pPr>
        <w:jc w:val="center"/>
        <w:rPr>
          <w:rFonts w:ascii="Times New Roman" w:hAnsi="Times New Roman"/>
          <w:b/>
          <w:sz w:val="28"/>
          <w:szCs w:val="28"/>
          <w:lang w:val="uz-Cyrl-UZ"/>
        </w:rPr>
      </w:pPr>
    </w:p>
    <w:p w14:paraId="039B274B" w14:textId="77777777" w:rsidR="00424489" w:rsidRPr="00C9365D" w:rsidRDefault="00424489" w:rsidP="0011651B">
      <w:pPr>
        <w:jc w:val="center"/>
        <w:rPr>
          <w:rFonts w:ascii="Times New Roman" w:hAnsi="Times New Roman"/>
          <w:b/>
          <w:sz w:val="28"/>
          <w:szCs w:val="28"/>
          <w:lang w:val="uz-Cyrl-UZ"/>
        </w:rPr>
      </w:pPr>
    </w:p>
    <w:p w14:paraId="723F095D" w14:textId="77777777" w:rsidR="00424489" w:rsidRPr="00C9365D" w:rsidRDefault="00424489" w:rsidP="0011651B">
      <w:pPr>
        <w:jc w:val="center"/>
        <w:rPr>
          <w:rFonts w:ascii="Times New Roman" w:hAnsi="Times New Roman"/>
          <w:b/>
          <w:sz w:val="28"/>
          <w:szCs w:val="28"/>
          <w:lang w:val="uz-Cyrl-UZ"/>
        </w:rPr>
      </w:pPr>
    </w:p>
    <w:tbl>
      <w:tblPr>
        <w:tblStyle w:val="af5"/>
        <w:tblpPr w:leftFromText="180" w:rightFromText="180" w:vertAnchor="text" w:horzAnchor="margin" w:tblpX="567"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5882"/>
      </w:tblGrid>
      <w:tr w:rsidR="0011651B" w:rsidRPr="002F5B33" w14:paraId="3C866C7B" w14:textId="77777777" w:rsidTr="00CA1F4C">
        <w:trPr>
          <w:trHeight w:val="444"/>
        </w:trPr>
        <w:tc>
          <w:tcPr>
            <w:tcW w:w="2802" w:type="dxa"/>
            <w:hideMark/>
          </w:tcPr>
          <w:p w14:paraId="77571990" w14:textId="77777777" w:rsidR="0011651B" w:rsidRPr="00C9365D" w:rsidRDefault="00C63A3F" w:rsidP="00CA1F4C">
            <w:pPr>
              <w:rPr>
                <w:rFonts w:ascii="Times New Roman" w:hAnsi="Times New Roman"/>
                <w:sz w:val="28"/>
                <w:szCs w:val="28"/>
                <w:lang w:val="uz-Cyrl-UZ"/>
              </w:rPr>
            </w:pPr>
            <w:r w:rsidRPr="00C9365D">
              <w:rPr>
                <w:rFonts w:ascii="Times New Roman" w:hAnsi="Times New Roman"/>
                <w:sz w:val="28"/>
                <w:szCs w:val="28"/>
                <w:lang w:val="uz-Cyrl-UZ"/>
              </w:rPr>
              <w:t>Bilim</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sohasi</w:t>
            </w:r>
            <w:r w:rsidR="0011651B" w:rsidRPr="00C9365D">
              <w:rPr>
                <w:rFonts w:ascii="Times New Roman" w:hAnsi="Times New Roman"/>
                <w:sz w:val="28"/>
                <w:szCs w:val="28"/>
                <w:lang w:val="uz-Cyrl-UZ"/>
              </w:rPr>
              <w:t>:</w:t>
            </w:r>
          </w:p>
        </w:tc>
        <w:tc>
          <w:tcPr>
            <w:tcW w:w="5882" w:type="dxa"/>
            <w:hideMark/>
          </w:tcPr>
          <w:p w14:paraId="637C8EFD" w14:textId="4701782A" w:rsidR="0011651B" w:rsidRPr="00C9365D" w:rsidRDefault="00CA1F4C" w:rsidP="00CA1F4C">
            <w:pPr>
              <w:ind w:left="1344" w:hanging="1344"/>
              <w:rPr>
                <w:rFonts w:ascii="Times New Roman" w:hAnsi="Times New Roman"/>
                <w:sz w:val="28"/>
                <w:szCs w:val="28"/>
                <w:lang w:val="en-US"/>
              </w:rPr>
            </w:pPr>
            <w:r w:rsidRPr="00C9365D">
              <w:rPr>
                <w:rFonts w:ascii="Times New Roman" w:hAnsi="Times New Roman"/>
                <w:sz w:val="28"/>
                <w:szCs w:val="28"/>
                <w:lang w:val="uz-Cyrl-UZ"/>
              </w:rPr>
              <w:t>8</w:t>
            </w:r>
            <w:r w:rsidR="0011651B" w:rsidRPr="00C9365D">
              <w:rPr>
                <w:rFonts w:ascii="Times New Roman" w:hAnsi="Times New Roman"/>
                <w:sz w:val="28"/>
                <w:szCs w:val="28"/>
                <w:lang w:val="uz-Cyrl-UZ"/>
              </w:rPr>
              <w:t xml:space="preserve">00000 </w:t>
            </w:r>
            <w:r w:rsidR="00C241D3" w:rsidRPr="00C9365D">
              <w:rPr>
                <w:rFonts w:ascii="Times New Roman" w:hAnsi="Times New Roman"/>
                <w:sz w:val="28"/>
                <w:szCs w:val="28"/>
                <w:lang w:val="uz-Cyrl-UZ"/>
              </w:rPr>
              <w:t xml:space="preserve"> </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 xml:space="preserve"> Qishloq, o‘rmon, baliq xo‘jaligi </w:t>
            </w:r>
            <w:r w:rsidRPr="00C9365D">
              <w:rPr>
                <w:rFonts w:ascii="Times New Roman" w:hAnsi="Times New Roman"/>
                <w:sz w:val="28"/>
                <w:szCs w:val="28"/>
                <w:lang w:val="en-US"/>
              </w:rPr>
              <w:t>va  veterinariya</w:t>
            </w:r>
          </w:p>
        </w:tc>
      </w:tr>
      <w:tr w:rsidR="0011651B" w:rsidRPr="00C9365D" w14:paraId="2CB14F0B" w14:textId="77777777" w:rsidTr="00CA1F4C">
        <w:trPr>
          <w:trHeight w:val="444"/>
        </w:trPr>
        <w:tc>
          <w:tcPr>
            <w:tcW w:w="2802" w:type="dxa"/>
            <w:hideMark/>
          </w:tcPr>
          <w:p w14:paraId="0BFC8C18" w14:textId="77777777" w:rsidR="0011651B" w:rsidRPr="00C9365D" w:rsidRDefault="00C63A3F" w:rsidP="00CA1F4C">
            <w:pPr>
              <w:rPr>
                <w:rFonts w:ascii="Times New Roman" w:hAnsi="Times New Roman"/>
                <w:sz w:val="28"/>
                <w:szCs w:val="28"/>
                <w:lang w:val="uz-Cyrl-UZ"/>
              </w:rPr>
            </w:pPr>
            <w:r w:rsidRPr="00C9365D">
              <w:rPr>
                <w:rFonts w:ascii="Times New Roman" w:hAnsi="Times New Roman"/>
                <w:sz w:val="28"/>
                <w:szCs w:val="28"/>
                <w:lang w:val="uz-Cyrl-UZ"/>
              </w:rPr>
              <w:t>Ta’lim</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sohasi</w:t>
            </w:r>
            <w:r w:rsidR="0011651B" w:rsidRPr="00C9365D">
              <w:rPr>
                <w:rFonts w:ascii="Times New Roman" w:hAnsi="Times New Roman"/>
                <w:sz w:val="28"/>
                <w:szCs w:val="28"/>
                <w:lang w:val="uz-Cyrl-UZ"/>
              </w:rPr>
              <w:t>:</w:t>
            </w:r>
          </w:p>
        </w:tc>
        <w:tc>
          <w:tcPr>
            <w:tcW w:w="5882" w:type="dxa"/>
            <w:hideMark/>
          </w:tcPr>
          <w:p w14:paraId="72972D49" w14:textId="5AA9E475" w:rsidR="0011651B" w:rsidRPr="00C9365D" w:rsidRDefault="00CA1F4C" w:rsidP="00CA1F4C">
            <w:pPr>
              <w:rPr>
                <w:rFonts w:ascii="Times New Roman" w:hAnsi="Times New Roman"/>
                <w:sz w:val="28"/>
                <w:szCs w:val="28"/>
                <w:lang w:val="uz-Cyrl-UZ"/>
              </w:rPr>
            </w:pPr>
            <w:r w:rsidRPr="00C9365D">
              <w:rPr>
                <w:rFonts w:ascii="Times New Roman" w:hAnsi="Times New Roman"/>
                <w:sz w:val="28"/>
                <w:szCs w:val="28"/>
                <w:lang w:val="en-US"/>
              </w:rPr>
              <w:t>8</w:t>
            </w:r>
            <w:r w:rsidR="0011651B" w:rsidRPr="00C9365D">
              <w:rPr>
                <w:rFonts w:ascii="Times New Roman" w:hAnsi="Times New Roman"/>
                <w:sz w:val="28"/>
                <w:szCs w:val="28"/>
                <w:lang w:val="uz-Cyrl-UZ"/>
              </w:rPr>
              <w:t xml:space="preserve">10000 </w:t>
            </w:r>
            <w:r w:rsidR="00C241D3" w:rsidRPr="00C9365D">
              <w:rPr>
                <w:rFonts w:ascii="Times New Roman" w:hAnsi="Times New Roman"/>
                <w:sz w:val="28"/>
                <w:szCs w:val="28"/>
                <w:lang w:val="uz-Cyrl-UZ"/>
              </w:rPr>
              <w:t xml:space="preserve"> </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 xml:space="preserve"> Qishloq xo‘jaligi</w:t>
            </w:r>
          </w:p>
        </w:tc>
      </w:tr>
      <w:tr w:rsidR="0011651B" w:rsidRPr="00C9365D" w14:paraId="6D6E4664" w14:textId="77777777" w:rsidTr="00CA1F4C">
        <w:trPr>
          <w:trHeight w:val="465"/>
        </w:trPr>
        <w:tc>
          <w:tcPr>
            <w:tcW w:w="2802" w:type="dxa"/>
            <w:hideMark/>
          </w:tcPr>
          <w:p w14:paraId="293226D9" w14:textId="77777777" w:rsidR="0011651B" w:rsidRPr="00C9365D" w:rsidRDefault="00C63A3F" w:rsidP="00CA1F4C">
            <w:pPr>
              <w:rPr>
                <w:rFonts w:ascii="Times New Roman" w:hAnsi="Times New Roman"/>
                <w:sz w:val="28"/>
                <w:szCs w:val="28"/>
                <w:lang w:val="uz-Cyrl-UZ"/>
              </w:rPr>
            </w:pPr>
            <w:r w:rsidRPr="00C9365D">
              <w:rPr>
                <w:rFonts w:ascii="Times New Roman" w:hAnsi="Times New Roman"/>
                <w:sz w:val="28"/>
                <w:szCs w:val="28"/>
                <w:lang w:val="uz-Cyrl-UZ"/>
              </w:rPr>
              <w:t>Ta’lim</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yo‘nalishi</w:t>
            </w:r>
            <w:r w:rsidR="0011651B" w:rsidRPr="00C9365D">
              <w:rPr>
                <w:rFonts w:ascii="Times New Roman" w:hAnsi="Times New Roman"/>
                <w:sz w:val="28"/>
                <w:szCs w:val="28"/>
                <w:lang w:val="uz-Cyrl-UZ"/>
              </w:rPr>
              <w:t>:</w:t>
            </w:r>
          </w:p>
        </w:tc>
        <w:tc>
          <w:tcPr>
            <w:tcW w:w="5882" w:type="dxa"/>
            <w:hideMark/>
          </w:tcPr>
          <w:p w14:paraId="0409221C" w14:textId="77777777" w:rsidR="0011651B" w:rsidRPr="00C9365D" w:rsidRDefault="00800D58" w:rsidP="00CA1F4C">
            <w:pPr>
              <w:rPr>
                <w:rFonts w:ascii="Times New Roman" w:hAnsi="Times New Roman"/>
                <w:sz w:val="28"/>
                <w:szCs w:val="28"/>
                <w:lang w:val="uz-Cyrl-UZ"/>
              </w:rPr>
            </w:pPr>
            <w:r w:rsidRPr="00C9365D">
              <w:rPr>
                <w:rFonts w:ascii="Times New Roman" w:hAnsi="Times New Roman"/>
                <w:sz w:val="28"/>
                <w:szCs w:val="28"/>
                <w:lang w:val="uz-Cyrl-UZ"/>
              </w:rPr>
              <w:t>60811700</w:t>
            </w:r>
            <w:r w:rsidR="0011651B" w:rsidRPr="00C9365D">
              <w:rPr>
                <w:rFonts w:ascii="Times New Roman" w:hAnsi="Times New Roman"/>
                <w:sz w:val="28"/>
                <w:szCs w:val="28"/>
                <w:lang w:val="uz-Cyrl-UZ"/>
              </w:rPr>
              <w:t xml:space="preserve"> – </w:t>
            </w:r>
            <w:r w:rsidR="00C63A3F" w:rsidRPr="00C9365D">
              <w:rPr>
                <w:rFonts w:ascii="Times New Roman" w:hAnsi="Times New Roman"/>
                <w:sz w:val="28"/>
                <w:szCs w:val="28"/>
                <w:lang w:val="uz-Cyrl-UZ"/>
              </w:rPr>
              <w:t>Ipakchilik</w:t>
            </w:r>
            <w:r w:rsidR="00E2015C" w:rsidRPr="00C9365D">
              <w:rPr>
                <w:rFonts w:ascii="Times New Roman" w:hAnsi="Times New Roman"/>
                <w:sz w:val="28"/>
                <w:szCs w:val="28"/>
                <w:lang w:val="en-US"/>
              </w:rPr>
              <w:t xml:space="preserve"> </w:t>
            </w:r>
            <w:r w:rsidR="00C63A3F" w:rsidRPr="00C9365D">
              <w:rPr>
                <w:rFonts w:ascii="Times New Roman" w:hAnsi="Times New Roman"/>
                <w:sz w:val="28"/>
                <w:szCs w:val="28"/>
              </w:rPr>
              <w:t>va</w:t>
            </w:r>
            <w:r w:rsidR="00E2015C" w:rsidRPr="00C9365D">
              <w:rPr>
                <w:rFonts w:ascii="Times New Roman" w:hAnsi="Times New Roman"/>
                <w:sz w:val="28"/>
                <w:szCs w:val="28"/>
              </w:rPr>
              <w:t xml:space="preserve"> </w:t>
            </w:r>
            <w:r w:rsidR="00C63A3F" w:rsidRPr="00C9365D">
              <w:rPr>
                <w:rFonts w:ascii="Times New Roman" w:hAnsi="Times New Roman"/>
                <w:sz w:val="28"/>
                <w:szCs w:val="28"/>
                <w:lang w:val="uz-Cyrl-UZ"/>
              </w:rPr>
              <w:t>tutchilik</w:t>
            </w:r>
          </w:p>
        </w:tc>
      </w:tr>
    </w:tbl>
    <w:p w14:paraId="3A8F4956" w14:textId="77777777" w:rsidR="0011651B" w:rsidRPr="00C9365D" w:rsidRDefault="0011651B" w:rsidP="0011651B">
      <w:pPr>
        <w:jc w:val="center"/>
        <w:rPr>
          <w:rFonts w:ascii="Times New Roman" w:hAnsi="Times New Roman"/>
          <w:sz w:val="28"/>
          <w:szCs w:val="28"/>
          <w:lang w:val="uz-Cyrl-UZ"/>
        </w:rPr>
      </w:pPr>
    </w:p>
    <w:p w14:paraId="25FD4E5F" w14:textId="77777777" w:rsidR="0011651B" w:rsidRPr="00C9365D" w:rsidRDefault="0011651B" w:rsidP="0011651B">
      <w:pPr>
        <w:jc w:val="both"/>
        <w:rPr>
          <w:rFonts w:ascii="Times New Roman" w:hAnsi="Times New Roman"/>
          <w:sz w:val="28"/>
          <w:szCs w:val="28"/>
          <w:lang w:val="uz-Cyrl-UZ"/>
        </w:rPr>
      </w:pPr>
    </w:p>
    <w:p w14:paraId="01B45C18" w14:textId="77777777" w:rsidR="0011651B" w:rsidRPr="00C9365D" w:rsidRDefault="0011651B" w:rsidP="0011651B">
      <w:pPr>
        <w:jc w:val="both"/>
        <w:rPr>
          <w:rFonts w:ascii="Times New Roman" w:hAnsi="Times New Roman"/>
          <w:sz w:val="28"/>
          <w:szCs w:val="28"/>
          <w:lang w:val="uz-Cyrl-UZ"/>
        </w:rPr>
      </w:pPr>
    </w:p>
    <w:p w14:paraId="7F3DC66D" w14:textId="77777777" w:rsidR="0011651B" w:rsidRPr="00C9365D" w:rsidRDefault="0011651B" w:rsidP="0011651B">
      <w:pPr>
        <w:jc w:val="both"/>
        <w:rPr>
          <w:rFonts w:ascii="Times New Roman" w:hAnsi="Times New Roman"/>
          <w:sz w:val="28"/>
          <w:szCs w:val="28"/>
          <w:lang w:val="uz-Cyrl-UZ"/>
        </w:rPr>
      </w:pPr>
    </w:p>
    <w:p w14:paraId="7FF24F43" w14:textId="77777777" w:rsidR="0011651B" w:rsidRPr="00C9365D" w:rsidRDefault="0011651B" w:rsidP="0011651B">
      <w:pPr>
        <w:jc w:val="both"/>
        <w:rPr>
          <w:rFonts w:ascii="Times New Roman" w:hAnsi="Times New Roman"/>
          <w:sz w:val="28"/>
          <w:szCs w:val="28"/>
          <w:lang w:val="uz-Cyrl-UZ"/>
        </w:rPr>
      </w:pPr>
    </w:p>
    <w:p w14:paraId="0DD7C470" w14:textId="77777777" w:rsidR="0011651B" w:rsidRPr="00C9365D" w:rsidRDefault="0011651B" w:rsidP="00C241D3">
      <w:pPr>
        <w:spacing w:line="360" w:lineRule="auto"/>
        <w:jc w:val="both"/>
        <w:rPr>
          <w:rFonts w:ascii="Times New Roman" w:hAnsi="Times New Roman"/>
          <w:sz w:val="28"/>
          <w:szCs w:val="28"/>
          <w:lang w:val="uz-Cyrl-UZ"/>
        </w:rPr>
      </w:pPr>
    </w:p>
    <w:p w14:paraId="2997C359" w14:textId="77777777" w:rsidR="00424489" w:rsidRPr="00C9365D" w:rsidRDefault="00424489" w:rsidP="00C241D3">
      <w:pPr>
        <w:spacing w:line="360" w:lineRule="auto"/>
        <w:jc w:val="both"/>
        <w:rPr>
          <w:rFonts w:ascii="Times New Roman" w:hAnsi="Times New Roman"/>
          <w:sz w:val="28"/>
          <w:szCs w:val="28"/>
          <w:lang w:val="uz-Cyrl-UZ"/>
        </w:rPr>
      </w:pPr>
    </w:p>
    <w:p w14:paraId="3E2DEBD3" w14:textId="77777777" w:rsidR="00424489" w:rsidRPr="00C9365D" w:rsidRDefault="00424489" w:rsidP="00C241D3">
      <w:pPr>
        <w:spacing w:line="360" w:lineRule="auto"/>
        <w:jc w:val="both"/>
        <w:rPr>
          <w:rFonts w:ascii="Times New Roman" w:hAnsi="Times New Roman"/>
          <w:sz w:val="28"/>
          <w:szCs w:val="28"/>
          <w:lang w:val="uz-Cyrl-UZ"/>
        </w:rPr>
      </w:pPr>
    </w:p>
    <w:p w14:paraId="02BCC3DD" w14:textId="77777777" w:rsidR="00424489" w:rsidRPr="00C9365D" w:rsidRDefault="00424489" w:rsidP="00C241D3">
      <w:pPr>
        <w:spacing w:line="360" w:lineRule="auto"/>
        <w:jc w:val="both"/>
        <w:rPr>
          <w:rFonts w:ascii="Times New Roman" w:hAnsi="Times New Roman"/>
          <w:sz w:val="28"/>
          <w:szCs w:val="28"/>
          <w:lang w:val="uz-Cyrl-UZ"/>
        </w:rPr>
      </w:pPr>
    </w:p>
    <w:p w14:paraId="1EB2B055" w14:textId="77777777" w:rsidR="00424489" w:rsidRPr="00C9365D" w:rsidRDefault="00424489" w:rsidP="00C241D3">
      <w:pPr>
        <w:spacing w:line="360" w:lineRule="auto"/>
        <w:jc w:val="both"/>
        <w:rPr>
          <w:rFonts w:ascii="Times New Roman" w:hAnsi="Times New Roman"/>
          <w:sz w:val="28"/>
          <w:szCs w:val="28"/>
          <w:lang w:val="uz-Cyrl-UZ"/>
        </w:rPr>
      </w:pPr>
    </w:p>
    <w:p w14:paraId="48236574" w14:textId="77777777" w:rsidR="0011651B" w:rsidRPr="00C9365D" w:rsidRDefault="0011651B" w:rsidP="0011651B">
      <w:pPr>
        <w:jc w:val="both"/>
        <w:rPr>
          <w:rFonts w:ascii="Times New Roman" w:hAnsi="Times New Roman"/>
          <w:sz w:val="28"/>
          <w:szCs w:val="28"/>
          <w:lang w:val="uz-Cyrl-UZ"/>
        </w:rPr>
      </w:pPr>
    </w:p>
    <w:p w14:paraId="10F7E2F1" w14:textId="77777777" w:rsidR="00C241D3" w:rsidRPr="00C9365D" w:rsidRDefault="00C241D3" w:rsidP="0011651B">
      <w:pPr>
        <w:jc w:val="center"/>
        <w:rPr>
          <w:rFonts w:ascii="Times New Roman" w:hAnsi="Times New Roman"/>
          <w:b/>
          <w:sz w:val="28"/>
          <w:szCs w:val="28"/>
          <w:lang w:val="uz-Cyrl-UZ"/>
        </w:rPr>
      </w:pPr>
    </w:p>
    <w:p w14:paraId="10C9FC30" w14:textId="77777777" w:rsidR="00C241D3" w:rsidRPr="00C9365D" w:rsidRDefault="00C241D3" w:rsidP="0011651B">
      <w:pPr>
        <w:jc w:val="center"/>
        <w:rPr>
          <w:rFonts w:ascii="Times New Roman" w:hAnsi="Times New Roman"/>
          <w:b/>
          <w:sz w:val="28"/>
          <w:szCs w:val="28"/>
          <w:lang w:val="uz-Cyrl-UZ"/>
        </w:rPr>
      </w:pPr>
    </w:p>
    <w:p w14:paraId="2FDC7F9A" w14:textId="7020387F" w:rsidR="0011651B" w:rsidRPr="00C9365D" w:rsidRDefault="00C63A3F" w:rsidP="0011651B">
      <w:pPr>
        <w:jc w:val="center"/>
        <w:rPr>
          <w:rFonts w:ascii="Times New Roman" w:hAnsi="Times New Roman"/>
          <w:b/>
          <w:sz w:val="28"/>
          <w:szCs w:val="28"/>
          <w:lang w:val="uz-Cyrl-UZ"/>
        </w:rPr>
      </w:pPr>
      <w:r w:rsidRPr="00C9365D">
        <w:rPr>
          <w:rFonts w:ascii="Times New Roman" w:hAnsi="Times New Roman"/>
          <w:b/>
          <w:sz w:val="28"/>
          <w:szCs w:val="28"/>
          <w:lang w:val="uz-Cyrl-UZ"/>
        </w:rPr>
        <w:t>Toshkent</w:t>
      </w:r>
      <w:r w:rsidR="00800D58" w:rsidRPr="00C9365D">
        <w:rPr>
          <w:rFonts w:ascii="Times New Roman" w:hAnsi="Times New Roman"/>
          <w:b/>
          <w:sz w:val="28"/>
          <w:szCs w:val="28"/>
          <w:lang w:val="uz-Cyrl-UZ"/>
        </w:rPr>
        <w:t>-</w:t>
      </w:r>
      <w:r w:rsidR="0011651B" w:rsidRPr="00C9365D">
        <w:rPr>
          <w:rFonts w:ascii="Times New Roman" w:hAnsi="Times New Roman"/>
          <w:b/>
          <w:sz w:val="28"/>
          <w:szCs w:val="28"/>
          <w:lang w:val="uz-Cyrl-UZ"/>
        </w:rPr>
        <w:t>20</w:t>
      </w:r>
      <w:r w:rsidR="00596DEB" w:rsidRPr="00C9365D">
        <w:rPr>
          <w:rFonts w:ascii="Times New Roman" w:hAnsi="Times New Roman"/>
          <w:b/>
          <w:sz w:val="28"/>
          <w:szCs w:val="28"/>
          <w:lang w:val="uz-Cyrl-UZ"/>
        </w:rPr>
        <w:t>2</w:t>
      </w:r>
      <w:r w:rsidR="00C9365D" w:rsidRPr="00C9365D">
        <w:rPr>
          <w:rFonts w:ascii="Times New Roman" w:hAnsi="Times New Roman"/>
          <w:b/>
          <w:sz w:val="28"/>
          <w:szCs w:val="28"/>
          <w:lang w:val="en-US"/>
        </w:rPr>
        <w:t>5</w:t>
      </w:r>
      <w:r w:rsidR="0011651B" w:rsidRPr="00C9365D">
        <w:rPr>
          <w:rFonts w:ascii="Times New Roman" w:hAnsi="Times New Roman"/>
          <w:b/>
          <w:sz w:val="28"/>
          <w:szCs w:val="28"/>
          <w:lang w:val="uz-Cyrl-UZ"/>
        </w:rPr>
        <w:t xml:space="preserve"> </w:t>
      </w:r>
    </w:p>
    <w:p w14:paraId="3917F955" w14:textId="77777777" w:rsidR="00800D58" w:rsidRPr="00C9365D" w:rsidRDefault="0011651B" w:rsidP="00F2165D">
      <w:pPr>
        <w:ind w:firstLine="709"/>
        <w:jc w:val="both"/>
        <w:rPr>
          <w:rFonts w:ascii="Times New Roman" w:hAnsi="Times New Roman"/>
          <w:sz w:val="28"/>
          <w:szCs w:val="28"/>
          <w:lang w:val="uz-Cyrl-UZ"/>
        </w:rPr>
      </w:pPr>
      <w:r w:rsidRPr="00C9365D">
        <w:rPr>
          <w:rFonts w:ascii="Times New Roman" w:hAnsi="Times New Roman"/>
          <w:sz w:val="28"/>
          <w:szCs w:val="28"/>
          <w:lang w:val="uz-Cyrl-UZ"/>
        </w:rPr>
        <w:br w:type="page"/>
      </w:r>
    </w:p>
    <w:tbl>
      <w:tblPr>
        <w:tblStyle w:val="25"/>
        <w:tblW w:w="9345" w:type="dxa"/>
        <w:tblInd w:w="421" w:type="dxa"/>
        <w:tblLook w:val="04A0" w:firstRow="1" w:lastRow="0" w:firstColumn="1" w:lastColumn="0" w:noHBand="0" w:noVBand="1"/>
      </w:tblPr>
      <w:tblGrid>
        <w:gridCol w:w="566"/>
        <w:gridCol w:w="2119"/>
        <w:gridCol w:w="1701"/>
        <w:gridCol w:w="1974"/>
        <w:gridCol w:w="1523"/>
        <w:gridCol w:w="1462"/>
      </w:tblGrid>
      <w:tr w:rsidR="00907FAB" w:rsidRPr="00C9365D" w14:paraId="1EBD8CC2" w14:textId="77777777" w:rsidTr="00122A6A">
        <w:tc>
          <w:tcPr>
            <w:tcW w:w="2685" w:type="dxa"/>
            <w:gridSpan w:val="2"/>
            <w:shd w:val="clear" w:color="auto" w:fill="D9D9D9"/>
          </w:tcPr>
          <w:p w14:paraId="67C5092B"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lastRenderedPageBreak/>
              <w:t>Fan/modul kodi</w:t>
            </w:r>
          </w:p>
          <w:p w14:paraId="0CFDA7EB" w14:textId="5617C295" w:rsidR="00800D58" w:rsidRPr="00896F90" w:rsidRDefault="00896F90" w:rsidP="00800D58">
            <w:pPr>
              <w:spacing w:line="276" w:lineRule="auto"/>
              <w:jc w:val="center"/>
              <w:rPr>
                <w:rFonts w:ascii="Times New Roman" w:hAnsi="Times New Roman"/>
                <w:sz w:val="28"/>
                <w:szCs w:val="28"/>
                <w:lang w:val="en-US"/>
              </w:rPr>
            </w:pPr>
            <w:r>
              <w:rPr>
                <w:rFonts w:ascii="Times New Roman" w:hAnsi="Times New Roman"/>
                <w:sz w:val="28"/>
                <w:szCs w:val="28"/>
                <w:lang w:val="en-US"/>
              </w:rPr>
              <w:t>IXTB2506</w:t>
            </w:r>
          </w:p>
        </w:tc>
        <w:tc>
          <w:tcPr>
            <w:tcW w:w="1701" w:type="dxa"/>
            <w:shd w:val="clear" w:color="auto" w:fill="D9D9D9"/>
          </w:tcPr>
          <w:p w14:paraId="7A1F880F"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O‘quv yili</w:t>
            </w:r>
          </w:p>
          <w:p w14:paraId="26B38F4D" w14:textId="4184909D" w:rsidR="00800D58" w:rsidRPr="00C9365D" w:rsidRDefault="00800D58" w:rsidP="002D7E1C">
            <w:pPr>
              <w:tabs>
                <w:tab w:val="left" w:pos="851"/>
                <w:tab w:val="left" w:pos="993"/>
                <w:tab w:val="center" w:pos="4961"/>
                <w:tab w:val="left" w:pos="6430"/>
              </w:tabs>
              <w:overflowPunct w:val="0"/>
              <w:jc w:val="center"/>
              <w:rPr>
                <w:rFonts w:ascii="Times New Roman" w:hAnsi="Times New Roman"/>
                <w:b/>
                <w:sz w:val="28"/>
                <w:szCs w:val="28"/>
                <w:lang w:val="en-US"/>
              </w:rPr>
            </w:pPr>
            <w:r w:rsidRPr="00C9365D">
              <w:rPr>
                <w:rFonts w:ascii="Times New Roman" w:eastAsia="Calibri" w:hAnsi="Times New Roman"/>
                <w:sz w:val="28"/>
                <w:szCs w:val="28"/>
                <w:lang w:val="uz-Cyrl-UZ" w:eastAsia="en-US"/>
              </w:rPr>
              <w:t>202</w:t>
            </w:r>
            <w:r w:rsidR="002D7E1C">
              <w:rPr>
                <w:rFonts w:ascii="Times New Roman" w:eastAsia="Calibri" w:hAnsi="Times New Roman"/>
                <w:sz w:val="28"/>
                <w:szCs w:val="28"/>
                <w:lang w:val="en-US" w:eastAsia="en-US"/>
              </w:rPr>
              <w:t>6</w:t>
            </w:r>
            <w:r w:rsidRPr="00C9365D">
              <w:rPr>
                <w:rFonts w:ascii="Times New Roman" w:eastAsia="Calibri" w:hAnsi="Times New Roman"/>
                <w:sz w:val="28"/>
                <w:szCs w:val="28"/>
                <w:lang w:val="uz-Cyrl-UZ" w:eastAsia="en-US"/>
              </w:rPr>
              <w:t>-202</w:t>
            </w:r>
            <w:r w:rsidR="002D7E1C">
              <w:rPr>
                <w:rFonts w:ascii="Times New Roman" w:eastAsia="Calibri" w:hAnsi="Times New Roman"/>
                <w:sz w:val="28"/>
                <w:szCs w:val="28"/>
                <w:lang w:val="en-US" w:eastAsia="en-US"/>
              </w:rPr>
              <w:t>7</w:t>
            </w:r>
          </w:p>
        </w:tc>
        <w:tc>
          <w:tcPr>
            <w:tcW w:w="1974" w:type="dxa"/>
            <w:shd w:val="clear" w:color="auto" w:fill="D9D9D9"/>
          </w:tcPr>
          <w:p w14:paraId="518D4D85"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Semestr</w:t>
            </w:r>
          </w:p>
          <w:p w14:paraId="34E3CB46" w14:textId="146E19E4"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sz w:val="28"/>
                <w:szCs w:val="28"/>
                <w:lang w:val="uz-Cyrl-UZ" w:eastAsia="en-US"/>
              </w:rPr>
              <w:t>5</w:t>
            </w:r>
          </w:p>
        </w:tc>
        <w:tc>
          <w:tcPr>
            <w:tcW w:w="2985" w:type="dxa"/>
            <w:gridSpan w:val="2"/>
            <w:shd w:val="clear" w:color="auto" w:fill="D9D9D9"/>
          </w:tcPr>
          <w:p w14:paraId="21F9FBBF"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Kreditlar</w:t>
            </w:r>
          </w:p>
          <w:p w14:paraId="0E3B9486" w14:textId="6E12F9CD" w:rsidR="00800D58" w:rsidRPr="00C9365D" w:rsidRDefault="00CA1F4C" w:rsidP="0032257E">
            <w:pPr>
              <w:tabs>
                <w:tab w:val="left" w:pos="851"/>
                <w:tab w:val="left" w:pos="993"/>
                <w:tab w:val="center" w:pos="4961"/>
                <w:tab w:val="left" w:pos="6430"/>
              </w:tabs>
              <w:overflowPunct w:val="0"/>
              <w:jc w:val="center"/>
              <w:rPr>
                <w:rFonts w:ascii="Times New Roman" w:hAnsi="Times New Roman"/>
                <w:b/>
                <w:sz w:val="28"/>
                <w:szCs w:val="28"/>
                <w:lang w:val="en-US"/>
              </w:rPr>
            </w:pPr>
            <w:r w:rsidRPr="00C9365D">
              <w:rPr>
                <w:rFonts w:ascii="Times New Roman" w:eastAsia="Calibri" w:hAnsi="Times New Roman"/>
                <w:sz w:val="28"/>
                <w:szCs w:val="28"/>
                <w:lang w:val="en-US" w:eastAsia="en-US"/>
              </w:rPr>
              <w:t>6</w:t>
            </w:r>
          </w:p>
        </w:tc>
      </w:tr>
      <w:tr w:rsidR="00574D8C" w:rsidRPr="00C9365D" w14:paraId="37A43963" w14:textId="77777777" w:rsidTr="00122A6A">
        <w:tc>
          <w:tcPr>
            <w:tcW w:w="2685" w:type="dxa"/>
            <w:gridSpan w:val="2"/>
            <w:shd w:val="clear" w:color="auto" w:fill="D9D9D9"/>
          </w:tcPr>
          <w:p w14:paraId="68CDAB2B"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Fan/modul turi</w:t>
            </w:r>
          </w:p>
          <w:p w14:paraId="352C6F68" w14:textId="3B24E406" w:rsidR="00800D58" w:rsidRPr="00C9365D" w:rsidRDefault="00896F90" w:rsidP="00800D58">
            <w:pPr>
              <w:tabs>
                <w:tab w:val="left" w:pos="851"/>
                <w:tab w:val="left" w:pos="993"/>
                <w:tab w:val="center" w:pos="4961"/>
                <w:tab w:val="left" w:pos="6430"/>
              </w:tabs>
              <w:overflowPunct w:val="0"/>
              <w:jc w:val="center"/>
              <w:rPr>
                <w:rFonts w:ascii="Times New Roman" w:hAnsi="Times New Roman"/>
                <w:b/>
                <w:sz w:val="28"/>
                <w:szCs w:val="28"/>
                <w:lang w:val="uz-Cyrl-UZ"/>
              </w:rPr>
            </w:pPr>
            <w:r>
              <w:rPr>
                <w:rFonts w:ascii="Times New Roman" w:hAnsi="Times New Roman"/>
                <w:sz w:val="28"/>
                <w:szCs w:val="28"/>
                <w:lang w:val="en-US"/>
              </w:rPr>
              <w:t xml:space="preserve">Tanlov </w:t>
            </w:r>
            <w:r w:rsidR="00800D58" w:rsidRPr="00C9365D">
              <w:rPr>
                <w:rFonts w:ascii="Times New Roman" w:hAnsi="Times New Roman"/>
                <w:sz w:val="28"/>
                <w:szCs w:val="28"/>
                <w:lang w:val="en-US"/>
              </w:rPr>
              <w:t>fan</w:t>
            </w:r>
          </w:p>
        </w:tc>
        <w:tc>
          <w:tcPr>
            <w:tcW w:w="3675" w:type="dxa"/>
            <w:gridSpan w:val="2"/>
            <w:shd w:val="clear" w:color="auto" w:fill="D9D9D9"/>
          </w:tcPr>
          <w:p w14:paraId="04BABA02"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Ta’lim tili</w:t>
            </w:r>
          </w:p>
          <w:p w14:paraId="0A7E8E4F"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sz w:val="28"/>
                <w:szCs w:val="28"/>
                <w:u w:val="single"/>
                <w:lang w:val="uz-Cyrl-UZ" w:eastAsia="en-US"/>
              </w:rPr>
              <w:t>O‘zbek</w:t>
            </w:r>
            <w:r w:rsidRPr="00C9365D">
              <w:rPr>
                <w:rFonts w:ascii="Times New Roman" w:eastAsia="Calibri" w:hAnsi="Times New Roman"/>
                <w:sz w:val="28"/>
                <w:szCs w:val="28"/>
                <w:lang w:val="uz-Cyrl-UZ" w:eastAsia="en-US"/>
              </w:rPr>
              <w:t>/rus</w:t>
            </w:r>
          </w:p>
        </w:tc>
        <w:tc>
          <w:tcPr>
            <w:tcW w:w="2985" w:type="dxa"/>
            <w:gridSpan w:val="2"/>
            <w:shd w:val="clear" w:color="auto" w:fill="D9D9D9"/>
          </w:tcPr>
          <w:p w14:paraId="51570929" w14:textId="77777777" w:rsidR="00CA1F4C"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 xml:space="preserve">Haftadagi dars soatlari </w:t>
            </w:r>
          </w:p>
          <w:p w14:paraId="34262D4A" w14:textId="2BCE4649" w:rsidR="00800D58" w:rsidRPr="00C9365D" w:rsidRDefault="0032257E" w:rsidP="00800D58">
            <w:pPr>
              <w:jc w:val="center"/>
              <w:rPr>
                <w:rFonts w:ascii="Times New Roman" w:eastAsia="Calibri" w:hAnsi="Times New Roman"/>
                <w:b/>
                <w:bCs/>
                <w:sz w:val="28"/>
                <w:szCs w:val="28"/>
                <w:lang w:val="en-US" w:eastAsia="en-US"/>
              </w:rPr>
            </w:pPr>
            <w:r w:rsidRPr="00C9365D">
              <w:rPr>
                <w:rFonts w:ascii="Times New Roman" w:eastAsia="Calibri" w:hAnsi="Times New Roman"/>
                <w:sz w:val="28"/>
                <w:szCs w:val="28"/>
                <w:lang w:val="uz-Cyrl-UZ" w:eastAsia="en-US"/>
              </w:rPr>
              <w:t>6</w:t>
            </w:r>
          </w:p>
        </w:tc>
      </w:tr>
      <w:tr w:rsidR="00DC3A59" w:rsidRPr="00C9365D" w14:paraId="167B294E" w14:textId="77777777" w:rsidTr="003B023C">
        <w:tc>
          <w:tcPr>
            <w:tcW w:w="566" w:type="dxa"/>
            <w:vMerge w:val="restart"/>
            <w:shd w:val="clear" w:color="auto" w:fill="D9D9D9"/>
          </w:tcPr>
          <w:p w14:paraId="323A6C13" w14:textId="77777777" w:rsidR="00800D58" w:rsidRPr="00C9365D" w:rsidRDefault="00800D58" w:rsidP="00800D58">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1.</w:t>
            </w:r>
          </w:p>
        </w:tc>
        <w:tc>
          <w:tcPr>
            <w:tcW w:w="3820" w:type="dxa"/>
            <w:gridSpan w:val="2"/>
            <w:shd w:val="clear" w:color="auto" w:fill="D9D9D9"/>
          </w:tcPr>
          <w:p w14:paraId="0650D7F8"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Fanning nomi</w:t>
            </w:r>
          </w:p>
        </w:tc>
        <w:tc>
          <w:tcPr>
            <w:tcW w:w="1974" w:type="dxa"/>
            <w:shd w:val="clear" w:color="auto" w:fill="D9D9D9"/>
          </w:tcPr>
          <w:p w14:paraId="6679E802"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Auditoriya</w:t>
            </w:r>
          </w:p>
          <w:p w14:paraId="6DC6874A"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mashg‘ulotlari</w:t>
            </w:r>
          </w:p>
          <w:p w14:paraId="744117AB"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(soat)</w:t>
            </w:r>
          </w:p>
        </w:tc>
        <w:tc>
          <w:tcPr>
            <w:tcW w:w="1523" w:type="dxa"/>
            <w:shd w:val="clear" w:color="auto" w:fill="D9D9D9"/>
          </w:tcPr>
          <w:p w14:paraId="0035E9A5"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Mustaqil</w:t>
            </w:r>
          </w:p>
          <w:p w14:paraId="2F510F6C"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ta’lim</w:t>
            </w:r>
          </w:p>
          <w:p w14:paraId="53C969B7"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(soat)</w:t>
            </w:r>
          </w:p>
        </w:tc>
        <w:tc>
          <w:tcPr>
            <w:tcW w:w="1462" w:type="dxa"/>
            <w:shd w:val="clear" w:color="auto" w:fill="D9D9D9"/>
          </w:tcPr>
          <w:p w14:paraId="70E984A5"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Jami yuklama</w:t>
            </w:r>
          </w:p>
          <w:p w14:paraId="49928EC0"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(soat)</w:t>
            </w:r>
          </w:p>
        </w:tc>
      </w:tr>
      <w:tr w:rsidR="00DC3A59" w:rsidRPr="00C9365D" w14:paraId="4B8DDACF" w14:textId="77777777" w:rsidTr="003B023C">
        <w:tc>
          <w:tcPr>
            <w:tcW w:w="566" w:type="dxa"/>
            <w:vMerge/>
            <w:shd w:val="clear" w:color="auto" w:fill="D9D9D9"/>
          </w:tcPr>
          <w:p w14:paraId="0DEC48BD" w14:textId="77777777" w:rsidR="00800D58" w:rsidRPr="00C9365D" w:rsidRDefault="00800D58" w:rsidP="00800D58">
            <w:pPr>
              <w:tabs>
                <w:tab w:val="left" w:pos="851"/>
                <w:tab w:val="left" w:pos="993"/>
                <w:tab w:val="center" w:pos="4961"/>
                <w:tab w:val="left" w:pos="6430"/>
              </w:tabs>
              <w:overflowPunct w:val="0"/>
              <w:rPr>
                <w:rFonts w:ascii="Times New Roman" w:hAnsi="Times New Roman"/>
                <w:b/>
                <w:sz w:val="28"/>
                <w:szCs w:val="28"/>
                <w:lang w:val="uz-Cyrl-UZ"/>
              </w:rPr>
            </w:pPr>
          </w:p>
        </w:tc>
        <w:tc>
          <w:tcPr>
            <w:tcW w:w="3820" w:type="dxa"/>
            <w:gridSpan w:val="2"/>
            <w:shd w:val="clear" w:color="auto" w:fill="D9D9D9"/>
            <w:vAlign w:val="center"/>
          </w:tcPr>
          <w:p w14:paraId="3CAF455D" w14:textId="18599634" w:rsidR="00800D58" w:rsidRPr="00C9365D" w:rsidRDefault="00896F90" w:rsidP="00800D58">
            <w:pPr>
              <w:widowControl w:val="0"/>
              <w:jc w:val="center"/>
              <w:rPr>
                <w:rFonts w:ascii="Times New Roman" w:hAnsi="Times New Roman"/>
                <w:b/>
                <w:sz w:val="28"/>
                <w:szCs w:val="28"/>
                <w:lang w:val="uz-Cyrl-UZ"/>
              </w:rPr>
            </w:pPr>
            <w:r w:rsidRPr="00896F90">
              <w:rPr>
                <w:rFonts w:ascii="Times New Roman" w:hAnsi="Times New Roman"/>
                <w:b/>
                <w:sz w:val="28"/>
                <w:szCs w:val="28"/>
                <w:lang w:val="uz-Cyrl-UZ"/>
              </w:rPr>
              <w:t>Ipakchilikda xalqaro tajribalar</w:t>
            </w:r>
          </w:p>
        </w:tc>
        <w:tc>
          <w:tcPr>
            <w:tcW w:w="1974" w:type="dxa"/>
            <w:shd w:val="clear" w:color="auto" w:fill="D9D9D9"/>
            <w:vAlign w:val="center"/>
          </w:tcPr>
          <w:p w14:paraId="2B04DE4C" w14:textId="29B66FBE" w:rsidR="00800D58" w:rsidRPr="00C9365D" w:rsidRDefault="00896F90" w:rsidP="00253A5D">
            <w:pPr>
              <w:tabs>
                <w:tab w:val="left" w:pos="851"/>
                <w:tab w:val="left" w:pos="993"/>
                <w:tab w:val="center" w:pos="4961"/>
                <w:tab w:val="left" w:pos="6430"/>
              </w:tabs>
              <w:overflowPunct w:val="0"/>
              <w:jc w:val="center"/>
              <w:rPr>
                <w:rFonts w:ascii="Times New Roman" w:hAnsi="Times New Roman"/>
                <w:b/>
                <w:sz w:val="28"/>
                <w:szCs w:val="28"/>
                <w:lang w:val="uz-Cyrl-UZ"/>
              </w:rPr>
            </w:pPr>
            <w:r>
              <w:rPr>
                <w:rFonts w:ascii="Times New Roman" w:hAnsi="Times New Roman"/>
                <w:b/>
                <w:sz w:val="28"/>
                <w:szCs w:val="28"/>
                <w:lang w:val="uz-Cyrl-UZ"/>
              </w:rPr>
              <w:t>72</w:t>
            </w:r>
          </w:p>
        </w:tc>
        <w:tc>
          <w:tcPr>
            <w:tcW w:w="1523" w:type="dxa"/>
            <w:shd w:val="clear" w:color="auto" w:fill="D9D9D9"/>
            <w:vAlign w:val="center"/>
          </w:tcPr>
          <w:p w14:paraId="74D0D775" w14:textId="4B9A9361" w:rsidR="00800D58" w:rsidRPr="00896F90" w:rsidRDefault="0032257E" w:rsidP="00253A5D">
            <w:pPr>
              <w:tabs>
                <w:tab w:val="left" w:pos="851"/>
                <w:tab w:val="left" w:pos="993"/>
                <w:tab w:val="center" w:pos="4961"/>
                <w:tab w:val="left" w:pos="6430"/>
              </w:tabs>
              <w:overflowPunct w:val="0"/>
              <w:jc w:val="center"/>
              <w:rPr>
                <w:rFonts w:ascii="Times New Roman" w:hAnsi="Times New Roman"/>
                <w:b/>
                <w:sz w:val="28"/>
                <w:szCs w:val="28"/>
                <w:lang w:val="en-US"/>
              </w:rPr>
            </w:pPr>
            <w:r w:rsidRPr="00C9365D">
              <w:rPr>
                <w:rFonts w:ascii="Times New Roman" w:hAnsi="Times New Roman"/>
                <w:b/>
                <w:sz w:val="28"/>
                <w:szCs w:val="28"/>
                <w:lang w:val="en-US"/>
              </w:rPr>
              <w:t>1</w:t>
            </w:r>
            <w:r w:rsidR="00896F90">
              <w:rPr>
                <w:rFonts w:ascii="Times New Roman" w:hAnsi="Times New Roman"/>
                <w:b/>
                <w:sz w:val="28"/>
                <w:szCs w:val="28"/>
                <w:lang w:val="en-US"/>
              </w:rPr>
              <w:t>08</w:t>
            </w:r>
          </w:p>
        </w:tc>
        <w:tc>
          <w:tcPr>
            <w:tcW w:w="1462" w:type="dxa"/>
            <w:shd w:val="clear" w:color="auto" w:fill="D9D9D9"/>
            <w:vAlign w:val="center"/>
          </w:tcPr>
          <w:p w14:paraId="0AE69925" w14:textId="09B5E4D8" w:rsidR="00800D58" w:rsidRPr="00C9365D" w:rsidRDefault="00896F90" w:rsidP="00800D58">
            <w:pPr>
              <w:tabs>
                <w:tab w:val="left" w:pos="851"/>
                <w:tab w:val="left" w:pos="993"/>
                <w:tab w:val="center" w:pos="4961"/>
                <w:tab w:val="left" w:pos="6430"/>
              </w:tabs>
              <w:overflowPunct w:val="0"/>
              <w:jc w:val="center"/>
              <w:rPr>
                <w:rFonts w:ascii="Times New Roman" w:hAnsi="Times New Roman"/>
                <w:b/>
                <w:sz w:val="28"/>
                <w:szCs w:val="28"/>
                <w:lang w:val="en-US"/>
              </w:rPr>
            </w:pPr>
            <w:r>
              <w:rPr>
                <w:rFonts w:ascii="Times New Roman" w:hAnsi="Times New Roman"/>
                <w:b/>
                <w:sz w:val="28"/>
                <w:szCs w:val="28"/>
                <w:lang w:val="en-US"/>
              </w:rPr>
              <w:t>180</w:t>
            </w:r>
          </w:p>
        </w:tc>
      </w:tr>
      <w:tr w:rsidR="002837EF" w:rsidRPr="002F5B33" w14:paraId="36B20EAC" w14:textId="77777777" w:rsidTr="00420D85">
        <w:trPr>
          <w:trHeight w:val="2824"/>
        </w:trPr>
        <w:tc>
          <w:tcPr>
            <w:tcW w:w="566" w:type="dxa"/>
            <w:vMerge w:val="restart"/>
          </w:tcPr>
          <w:p w14:paraId="1C102426" w14:textId="77777777" w:rsidR="002837EF" w:rsidRPr="00C9365D" w:rsidRDefault="002837EF" w:rsidP="008B12B4">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2.</w:t>
            </w:r>
          </w:p>
        </w:tc>
        <w:tc>
          <w:tcPr>
            <w:tcW w:w="8779" w:type="dxa"/>
            <w:gridSpan w:val="5"/>
          </w:tcPr>
          <w:p w14:paraId="32477D54" w14:textId="77777777" w:rsidR="002837EF" w:rsidRPr="008B12B4" w:rsidRDefault="002837EF" w:rsidP="00420D85">
            <w:pPr>
              <w:rPr>
                <w:rFonts w:ascii="Times New Roman" w:eastAsia="Calibri" w:hAnsi="Times New Roman"/>
                <w:b/>
                <w:bCs/>
                <w:sz w:val="28"/>
                <w:szCs w:val="28"/>
                <w:lang w:val="uz-Cyrl-UZ" w:eastAsia="en-US"/>
              </w:rPr>
            </w:pPr>
            <w:r w:rsidRPr="008B12B4">
              <w:rPr>
                <w:rFonts w:ascii="Times New Roman" w:eastAsia="Calibri" w:hAnsi="Times New Roman"/>
                <w:b/>
                <w:bCs/>
                <w:sz w:val="28"/>
                <w:szCs w:val="28"/>
                <w:lang w:val="uz-Cyrl-UZ" w:eastAsia="en-US"/>
              </w:rPr>
              <w:t>I. Fanning mazmuni</w:t>
            </w:r>
          </w:p>
          <w:p w14:paraId="70EFA0AF" w14:textId="77777777" w:rsidR="00896F90" w:rsidRPr="008B12B4" w:rsidRDefault="00896F90" w:rsidP="00420D85">
            <w:pPr>
              <w:widowControl w:val="0"/>
              <w:shd w:val="clear" w:color="auto" w:fill="FFFFFF"/>
              <w:autoSpaceDE w:val="0"/>
              <w:autoSpaceDN w:val="0"/>
              <w:adjustRightInd w:val="0"/>
              <w:ind w:firstLine="567"/>
              <w:jc w:val="both"/>
              <w:rPr>
                <w:rFonts w:ascii="Times New Roman" w:hAnsi="Times New Roman"/>
                <w:bCs/>
                <w:sz w:val="28"/>
                <w:szCs w:val="28"/>
                <w:lang w:val="uz-Cyrl-UZ"/>
              </w:rPr>
            </w:pPr>
            <w:r w:rsidRPr="008B12B4">
              <w:rPr>
                <w:rFonts w:ascii="Times New Roman" w:hAnsi="Times New Roman"/>
                <w:b/>
                <w:sz w:val="28"/>
                <w:szCs w:val="28"/>
                <w:lang w:val="uz-Cyrl-UZ"/>
              </w:rPr>
              <w:t xml:space="preserve">Fanning maqsadi - </w:t>
            </w:r>
            <w:r w:rsidRPr="008B12B4">
              <w:rPr>
                <w:rFonts w:ascii="Times New Roman" w:hAnsi="Times New Roman"/>
                <w:bCs/>
                <w:sz w:val="28"/>
                <w:szCs w:val="28"/>
                <w:lang w:val="uz-Cyrl-UZ"/>
              </w:rPr>
              <w:t>ilmiy va fan va qishloq xo‘jaligining ishlab chiqarish tarmog‘i sifatida dunyo pillachiligining rivojlanish tendensiyalari, dunyo xalq xo‘jaligida pillachilikning o‘rni va ahamiyati, soha rivojlangan xorijiy davlatlarning urug‘ tayyorlash, pilla yetishtirish, tayyorlash va dastlabki ishlov berish bo‘yicha ilg‘or tajribalarini o‘rgatish, ipakchilikda yangi ishlanmalar va ilm fan yutuqlarini joriy etishni bo‘yicha professional bilim va ko‘nikmani hosil qilishdan iborat.</w:t>
            </w:r>
          </w:p>
          <w:p w14:paraId="421BE602" w14:textId="77777777" w:rsidR="00896F90" w:rsidRPr="008B12B4" w:rsidRDefault="00896F90" w:rsidP="00420D85">
            <w:pPr>
              <w:ind w:right="270" w:firstLine="605"/>
              <w:jc w:val="both"/>
              <w:rPr>
                <w:rFonts w:ascii="Times New Roman" w:hAnsi="Times New Roman"/>
                <w:b/>
                <w:sz w:val="28"/>
                <w:szCs w:val="28"/>
                <w:lang w:val="uz-Cyrl-UZ"/>
              </w:rPr>
            </w:pPr>
            <w:r w:rsidRPr="008B12B4">
              <w:rPr>
                <w:rFonts w:ascii="Times New Roman" w:hAnsi="Times New Roman"/>
                <w:b/>
                <w:sz w:val="28"/>
                <w:szCs w:val="28"/>
                <w:lang w:val="uz-Cyrl-UZ"/>
              </w:rPr>
              <w:t xml:space="preserve">Fanning vazifasi- </w:t>
            </w:r>
            <w:r w:rsidRPr="008B12B4">
              <w:rPr>
                <w:rFonts w:ascii="Times New Roman" w:hAnsi="Times New Roman"/>
                <w:bCs/>
                <w:sz w:val="28"/>
                <w:szCs w:val="28"/>
                <w:lang w:val="uz-Cyrl-UZ"/>
              </w:rPr>
              <w:t>Ushbu maqsadga erishish uchun fan talabalarni nazariy bilimlar, amaliy ko‘nikmalar, qishloq xo‘jalik sohasi va jarayonlarga uslubiy yondashuv hamda ilmiy dunyoqarashini shakllantirish vazifalarini bajaradi. Fanni o‘zlashtirish jarayonida talabalar xalq xo’jaligida pillachilikning o’rni, Xitoy, Hindiston, Yaponiya va boshqa davlatlarda pilla yetishtirish, pillachiligi rivojlangan davlatlarda tirik va quruq pillalarni saqlash tartibi va qoidalari, ipak xom-ashyosini qayta ishlash bo‘yicha jahon tajribalari haqida, dunyoda rivojlangan davlatlarda qo‘llaniladigan urug‘ tayyorlash, pilla yetishtirish va qayta ishlash texnologiyasi bilan tanishish hamda ushbu texnologik jarayonga tashqi sharoit omillari ta’sirini o‘rganishi ko‘zda tutilgan.</w:t>
            </w:r>
            <w:r w:rsidRPr="008B12B4">
              <w:rPr>
                <w:rFonts w:ascii="Times New Roman" w:hAnsi="Times New Roman"/>
                <w:b/>
                <w:sz w:val="28"/>
                <w:szCs w:val="28"/>
                <w:lang w:val="uz-Cyrl-UZ"/>
              </w:rPr>
              <w:t xml:space="preserve"> </w:t>
            </w:r>
          </w:p>
          <w:p w14:paraId="30C3C508" w14:textId="3F6FE11D" w:rsidR="002837EF" w:rsidRPr="008B12B4" w:rsidRDefault="002837EF" w:rsidP="00420D85">
            <w:pPr>
              <w:ind w:right="270"/>
              <w:jc w:val="both"/>
              <w:rPr>
                <w:rFonts w:ascii="Times New Roman" w:hAnsi="Times New Roman"/>
                <w:b/>
                <w:sz w:val="28"/>
                <w:szCs w:val="28"/>
                <w:lang w:val="uz-Cyrl-UZ"/>
              </w:rPr>
            </w:pPr>
            <w:r w:rsidRPr="008B12B4">
              <w:rPr>
                <w:rFonts w:ascii="Times New Roman" w:hAnsi="Times New Roman"/>
                <w:b/>
                <w:sz w:val="28"/>
                <w:szCs w:val="28"/>
                <w:lang w:val="uz-Cyrl-UZ"/>
              </w:rPr>
              <w:t xml:space="preserve">II. Asosiy nazariy qism (ma’ruza mashg‘ulotlari) </w:t>
            </w:r>
          </w:p>
          <w:p w14:paraId="616A9846" w14:textId="77777777" w:rsidR="002837EF" w:rsidRPr="008B12B4" w:rsidRDefault="002837EF" w:rsidP="00420D85">
            <w:pPr>
              <w:rPr>
                <w:rFonts w:ascii="Times New Roman" w:hAnsi="Times New Roman"/>
                <w:b/>
                <w:snapToGrid w:val="0"/>
                <w:sz w:val="28"/>
                <w:szCs w:val="28"/>
                <w:lang w:val="uz-Cyrl-UZ"/>
              </w:rPr>
            </w:pPr>
            <w:r w:rsidRPr="008B12B4">
              <w:rPr>
                <w:rFonts w:ascii="Times New Roman" w:hAnsi="Times New Roman"/>
                <w:b/>
                <w:sz w:val="28"/>
                <w:szCs w:val="28"/>
                <w:lang w:val="uz-Cyrl-UZ"/>
              </w:rPr>
              <w:t>II.I. Fan tarkibiga quyidagi mavzular kiradi:</w:t>
            </w:r>
            <w:r w:rsidRPr="008B12B4">
              <w:rPr>
                <w:rFonts w:ascii="Times New Roman" w:hAnsi="Times New Roman"/>
                <w:b/>
                <w:snapToGrid w:val="0"/>
                <w:sz w:val="28"/>
                <w:szCs w:val="28"/>
                <w:lang w:val="uz-Cyrl-UZ"/>
              </w:rPr>
              <w:t xml:space="preserve"> </w:t>
            </w:r>
          </w:p>
          <w:p w14:paraId="036D38D3" w14:textId="5F2D08C1" w:rsidR="002837EF" w:rsidRPr="008B12B4" w:rsidRDefault="002837EF" w:rsidP="00420D85">
            <w:pPr>
              <w:widowControl w:val="0"/>
              <w:tabs>
                <w:tab w:val="left" w:pos="0"/>
              </w:tabs>
              <w:rPr>
                <w:rFonts w:ascii="Times New Roman" w:hAnsi="Times New Roman"/>
                <w:b/>
                <w:bCs/>
                <w:sz w:val="28"/>
                <w:szCs w:val="28"/>
                <w:lang w:val="uz-Cyrl-UZ"/>
              </w:rPr>
            </w:pPr>
            <w:r w:rsidRPr="008B12B4">
              <w:rPr>
                <w:rFonts w:ascii="Times New Roman" w:hAnsi="Times New Roman"/>
                <w:b/>
                <w:sz w:val="28"/>
                <w:szCs w:val="28"/>
                <w:lang w:val="uz-Cyrl-UZ"/>
              </w:rPr>
              <w:t xml:space="preserve">1-Mavzu: </w:t>
            </w:r>
            <w:r w:rsidRPr="008B12B4">
              <w:rPr>
                <w:rFonts w:ascii="Times New Roman" w:hAnsi="Times New Roman"/>
                <w:sz w:val="28"/>
                <w:szCs w:val="28"/>
                <w:lang w:val="uz-Cyrl-UZ"/>
              </w:rPr>
              <w:t xml:space="preserve"> </w:t>
            </w:r>
            <w:r w:rsidR="00896F90" w:rsidRPr="008B12B4">
              <w:rPr>
                <w:rFonts w:ascii="Times New Roman" w:hAnsi="Times New Roman"/>
                <w:b/>
                <w:color w:val="000000"/>
                <w:sz w:val="28"/>
                <w:szCs w:val="28"/>
                <w:lang w:val="en-US"/>
              </w:rPr>
              <w:t>Dunyo ipakchiligining tarixi va  rivojlanish tendensiyalari</w:t>
            </w:r>
          </w:p>
          <w:p w14:paraId="12F51CED" w14:textId="3591056E" w:rsidR="002837EF" w:rsidRPr="008B12B4" w:rsidRDefault="00CF5760" w:rsidP="00420D85">
            <w:pPr>
              <w:widowControl w:val="0"/>
              <w:tabs>
                <w:tab w:val="left" w:pos="0"/>
              </w:tabs>
              <w:ind w:firstLine="460"/>
              <w:jc w:val="both"/>
              <w:rPr>
                <w:rFonts w:ascii="Times New Roman" w:hAnsi="Times New Roman"/>
                <w:sz w:val="28"/>
                <w:szCs w:val="28"/>
                <w:lang w:val="uz-Cyrl-UZ"/>
              </w:rPr>
            </w:pPr>
            <w:r w:rsidRPr="008B12B4">
              <w:rPr>
                <w:rFonts w:ascii="Times New Roman" w:hAnsi="Times New Roman"/>
                <w:sz w:val="28"/>
                <w:szCs w:val="28"/>
                <w:lang w:val="en-US" w:eastAsia="en-US"/>
              </w:rPr>
              <w:t xml:space="preserve">Pillachilikni tarixi. </w:t>
            </w:r>
            <w:r w:rsidRPr="008B12B4">
              <w:rPr>
                <w:rFonts w:ascii="Times New Roman" w:hAnsi="Times New Roman"/>
                <w:sz w:val="28"/>
                <w:szCs w:val="28"/>
                <w:lang w:val="uz-Cyrl-UZ"/>
              </w:rPr>
              <w:t>Dunyo pillachiligining rivojlanish tendensiyalari</w:t>
            </w:r>
            <w:r w:rsidRPr="008B12B4">
              <w:rPr>
                <w:rFonts w:ascii="Times New Roman" w:hAnsi="Times New Roman"/>
                <w:sz w:val="28"/>
                <w:szCs w:val="28"/>
                <w:lang w:val="en-US"/>
              </w:rPr>
              <w:t xml:space="preserve">. </w:t>
            </w:r>
            <w:r w:rsidRPr="008B12B4">
              <w:rPr>
                <w:rFonts w:ascii="Times New Roman" w:hAnsi="Times New Roman"/>
                <w:sz w:val="28"/>
                <w:szCs w:val="28"/>
                <w:lang w:val="uz-Cyrl-UZ"/>
              </w:rPr>
              <w:t xml:space="preserve">Pillachilik rivojlangan yetakchi davlatlarda pilla yetishtirish salmog‘i. </w:t>
            </w:r>
          </w:p>
          <w:p w14:paraId="5EB7D49F" w14:textId="53135FAB" w:rsidR="002837EF" w:rsidRPr="008B12B4" w:rsidRDefault="002837EF" w:rsidP="00420D85">
            <w:pPr>
              <w:widowControl w:val="0"/>
              <w:tabs>
                <w:tab w:val="left" w:pos="0"/>
              </w:tabs>
              <w:jc w:val="center"/>
              <w:rPr>
                <w:rFonts w:ascii="Times New Roman" w:hAnsi="Times New Roman"/>
                <w:b/>
                <w:bCs/>
                <w:sz w:val="28"/>
                <w:szCs w:val="28"/>
                <w:lang w:val="uz-Cyrl-UZ"/>
              </w:rPr>
            </w:pPr>
            <w:r w:rsidRPr="008B12B4">
              <w:rPr>
                <w:rFonts w:ascii="Times New Roman" w:hAnsi="Times New Roman"/>
                <w:b/>
                <w:bCs/>
                <w:sz w:val="28"/>
                <w:szCs w:val="28"/>
                <w:lang w:val="uz-Cyrl-UZ"/>
              </w:rPr>
              <w:t xml:space="preserve">2-Mavzu: </w:t>
            </w:r>
            <w:r w:rsidR="00C77408" w:rsidRPr="008B12B4">
              <w:rPr>
                <w:rFonts w:ascii="Times New Roman" w:hAnsi="Times New Roman"/>
                <w:b/>
                <w:sz w:val="28"/>
                <w:szCs w:val="28"/>
                <w:lang w:val="uz-Cyrl-UZ"/>
              </w:rPr>
              <w:t>Dunyo xalq xo‘jaligida pillachilikning o‘rni</w:t>
            </w:r>
            <w:r w:rsidR="00C77408" w:rsidRPr="008B12B4">
              <w:rPr>
                <w:rFonts w:ascii="Times New Roman" w:hAnsi="Times New Roman"/>
                <w:b/>
                <w:sz w:val="28"/>
                <w:szCs w:val="28"/>
                <w:lang w:val="en-US"/>
              </w:rPr>
              <w:t xml:space="preserve"> va ahamiyati</w:t>
            </w:r>
            <w:r w:rsidR="00C77408" w:rsidRPr="008B12B4">
              <w:rPr>
                <w:rFonts w:ascii="Times New Roman" w:hAnsi="Times New Roman"/>
                <w:bCs/>
                <w:sz w:val="28"/>
                <w:szCs w:val="28"/>
                <w:lang w:val="en-US"/>
              </w:rPr>
              <w:t>.</w:t>
            </w:r>
          </w:p>
          <w:p w14:paraId="4CC0DC7F" w14:textId="2F499976" w:rsidR="00CF5760" w:rsidRPr="008B12B4" w:rsidRDefault="00CF5760" w:rsidP="00420D85">
            <w:pPr>
              <w:tabs>
                <w:tab w:val="left" w:pos="141"/>
              </w:tabs>
              <w:ind w:right="152" w:firstLine="567"/>
              <w:jc w:val="both"/>
              <w:rPr>
                <w:rFonts w:ascii="Times New Roman" w:hAnsi="Times New Roman"/>
                <w:sz w:val="28"/>
                <w:szCs w:val="28"/>
                <w:lang w:val="uz-Cyrl-UZ"/>
              </w:rPr>
            </w:pPr>
            <w:r w:rsidRPr="008B12B4">
              <w:rPr>
                <w:rFonts w:ascii="Times New Roman" w:hAnsi="Times New Roman"/>
                <w:sz w:val="28"/>
                <w:szCs w:val="28"/>
                <w:lang w:val="uz-Cyrl-UZ"/>
              </w:rPr>
              <w:t>Yetakchi davlatlarda pilla yetishtirishda zamonaviy texnologiyalar. Ipak xomashyosini qayta ishlashda rivojlangan davlatlar ulushi.</w:t>
            </w:r>
          </w:p>
          <w:p w14:paraId="2D1A9A4E" w14:textId="1CBA026C" w:rsidR="002837EF" w:rsidRPr="008B12B4" w:rsidRDefault="002837EF" w:rsidP="00420D85">
            <w:pPr>
              <w:jc w:val="both"/>
              <w:rPr>
                <w:rFonts w:ascii="Times New Roman" w:hAnsi="Times New Roman"/>
                <w:b/>
                <w:sz w:val="28"/>
                <w:szCs w:val="28"/>
                <w:lang w:val="uz-Cyrl-UZ"/>
              </w:rPr>
            </w:pPr>
            <w:r w:rsidRPr="008B12B4">
              <w:rPr>
                <w:rFonts w:ascii="Times New Roman" w:hAnsi="Times New Roman"/>
                <w:bCs/>
                <w:sz w:val="28"/>
                <w:szCs w:val="28"/>
                <w:lang w:val="uz-Cyrl-UZ"/>
              </w:rPr>
              <w:t xml:space="preserve"> </w:t>
            </w:r>
            <w:r w:rsidRPr="008B12B4">
              <w:rPr>
                <w:rFonts w:ascii="Times New Roman" w:hAnsi="Times New Roman"/>
                <w:b/>
                <w:bCs/>
                <w:sz w:val="28"/>
                <w:szCs w:val="28"/>
                <w:lang w:val="uz-Cyrl-UZ"/>
              </w:rPr>
              <w:t>3</w:t>
            </w:r>
            <w:r w:rsidRPr="008B12B4">
              <w:rPr>
                <w:rFonts w:ascii="Times New Roman" w:hAnsi="Times New Roman"/>
                <w:b/>
                <w:sz w:val="28"/>
                <w:szCs w:val="28"/>
                <w:lang w:val="uz-Cyrl-UZ"/>
              </w:rPr>
              <w:t xml:space="preserve">-Mavzu: </w:t>
            </w:r>
            <w:r w:rsidR="00123C6D" w:rsidRPr="00C45FA7">
              <w:rPr>
                <w:rFonts w:ascii="Times New Roman" w:hAnsi="Times New Roman"/>
                <w:b/>
                <w:sz w:val="28"/>
                <w:szCs w:val="28"/>
                <w:lang w:val="uz-Cyrl-UZ"/>
              </w:rPr>
              <w:t>Pillachilik rivojlangan Xitoy Xalq Respublikasida urug‘ yetishtirish va pilla tayyorlash agrotexnologiyalari</w:t>
            </w:r>
          </w:p>
          <w:p w14:paraId="5EAB9D2B" w14:textId="77777777" w:rsidR="00CF5760" w:rsidRPr="008B12B4" w:rsidRDefault="00CF5760" w:rsidP="00420D85">
            <w:pPr>
              <w:widowControl w:val="0"/>
              <w:tabs>
                <w:tab w:val="left" w:pos="0"/>
              </w:tabs>
              <w:ind w:firstLine="464"/>
              <w:jc w:val="both"/>
              <w:rPr>
                <w:rFonts w:ascii="Times New Roman" w:hAnsi="Times New Roman"/>
                <w:sz w:val="28"/>
                <w:szCs w:val="28"/>
                <w:lang w:val="uz-Cyrl-UZ"/>
              </w:rPr>
            </w:pPr>
            <w:r w:rsidRPr="008B12B4">
              <w:rPr>
                <w:rFonts w:ascii="Times New Roman" w:hAnsi="Times New Roman"/>
                <w:sz w:val="28"/>
                <w:szCs w:val="28"/>
                <w:lang w:val="uz-Cyrl-UZ"/>
              </w:rPr>
              <w:t>Xitoy Xalq Respublikasi tut ipak qurti urug‘i, tut qo‘chatlari, pilla xom ashyolari, ipak maxsuloti va tabiiy ipak matolar ishlab chiqarish bo‘yicha dunyodagi o`rni. Xitoy Xalq Respublikasida pillachilik tarmog’ini rivojlanishi bo’yicha davlat siyosati. Xitoy Xalq Respublikasida pilla yetishtirish. Pillani qayta ishlash bo`yicha Xitoy tajribasi.</w:t>
            </w:r>
          </w:p>
          <w:p w14:paraId="731E5B59" w14:textId="77777777" w:rsidR="00123C6D" w:rsidRPr="00C45FA7" w:rsidRDefault="002837EF" w:rsidP="00123C6D">
            <w:pPr>
              <w:ind w:left="156" w:right="270"/>
              <w:rPr>
                <w:rFonts w:ascii="Times New Roman" w:hAnsi="Times New Roman"/>
                <w:b/>
                <w:sz w:val="28"/>
                <w:szCs w:val="28"/>
                <w:lang w:val="uz-Cyrl-UZ"/>
              </w:rPr>
            </w:pPr>
            <w:r w:rsidRPr="008B12B4">
              <w:rPr>
                <w:rFonts w:ascii="Times New Roman" w:hAnsi="Times New Roman"/>
                <w:b/>
                <w:sz w:val="28"/>
                <w:szCs w:val="28"/>
                <w:lang w:val="uz-Cyrl-UZ"/>
              </w:rPr>
              <w:lastRenderedPageBreak/>
              <w:t xml:space="preserve">4-Mavzu: </w:t>
            </w:r>
            <w:r w:rsidR="00123C6D" w:rsidRPr="00C45FA7">
              <w:rPr>
                <w:rFonts w:ascii="Times New Roman" w:hAnsi="Times New Roman"/>
                <w:b/>
                <w:sz w:val="28"/>
                <w:szCs w:val="28"/>
                <w:lang w:val="uz-Cyrl-UZ"/>
              </w:rPr>
              <w:t>Xitoyda pillachilik mahsulotlarini yetishtirish va uni qayta ishlash texnologiyasi</w:t>
            </w:r>
          </w:p>
          <w:p w14:paraId="248DF003" w14:textId="695DC0D9" w:rsidR="002837EF" w:rsidRPr="00535E82" w:rsidRDefault="002837EF" w:rsidP="00420D85">
            <w:pPr>
              <w:widowControl w:val="0"/>
              <w:tabs>
                <w:tab w:val="left" w:pos="0"/>
              </w:tabs>
              <w:jc w:val="both"/>
              <w:rPr>
                <w:rFonts w:ascii="Times New Roman" w:hAnsi="Times New Roman"/>
                <w:b/>
                <w:sz w:val="28"/>
                <w:szCs w:val="28"/>
                <w:lang w:val="uz-Cyrl-UZ"/>
              </w:rPr>
            </w:pPr>
            <w:r w:rsidRPr="008B12B4">
              <w:rPr>
                <w:rFonts w:ascii="Times New Roman" w:hAnsi="Times New Roman"/>
                <w:sz w:val="28"/>
                <w:szCs w:val="28"/>
                <w:lang w:val="uz-Cyrl-UZ"/>
              </w:rPr>
              <w:tab/>
            </w:r>
            <w:r w:rsidR="00730866">
              <w:rPr>
                <w:rFonts w:ascii="Times New Roman" w:hAnsi="Times New Roman"/>
                <w:sz w:val="28"/>
                <w:szCs w:val="28"/>
                <w:lang w:val="en-US"/>
              </w:rPr>
              <w:t xml:space="preserve">Xitoy </w:t>
            </w:r>
            <w:r w:rsidR="00CF5760" w:rsidRPr="008B12B4">
              <w:rPr>
                <w:rFonts w:ascii="Times New Roman" w:hAnsi="Times New Roman"/>
                <w:sz w:val="28"/>
                <w:szCs w:val="28"/>
                <w:lang w:val="en-US"/>
              </w:rPr>
              <w:t>va boshqa davlatlarda takroriy qurt boqish tajribasini o`rganish</w:t>
            </w:r>
            <w:r w:rsidRPr="008B12B4">
              <w:rPr>
                <w:rFonts w:ascii="Times New Roman" w:hAnsi="Times New Roman"/>
                <w:sz w:val="28"/>
                <w:szCs w:val="28"/>
                <w:lang w:val="uz-Cyrl-UZ"/>
              </w:rPr>
              <w:t xml:space="preserve">. </w:t>
            </w:r>
            <w:r w:rsidR="00CF5760" w:rsidRPr="00535E82">
              <w:rPr>
                <w:rFonts w:ascii="Times New Roman" w:hAnsi="Times New Roman"/>
                <w:sz w:val="28"/>
                <w:szCs w:val="28"/>
                <w:lang w:val="uz-Cyrl-UZ"/>
              </w:rPr>
              <w:t>Ipak qurtini parvarishlash texnologiyasi. Pilla sifatiga bo`lgan e`tibor, ishlab chiqariladigan xom ipakka bo`lgan talablar.</w:t>
            </w:r>
          </w:p>
          <w:p w14:paraId="6F03DF08" w14:textId="77777777" w:rsidR="00123C6D" w:rsidRDefault="002837EF" w:rsidP="00420D85">
            <w:pPr>
              <w:widowControl w:val="0"/>
              <w:tabs>
                <w:tab w:val="left" w:pos="0"/>
              </w:tabs>
              <w:ind w:firstLine="605"/>
              <w:jc w:val="both"/>
              <w:rPr>
                <w:rFonts w:ascii="Times New Roman" w:hAnsi="Times New Roman"/>
                <w:bCs/>
                <w:sz w:val="28"/>
                <w:szCs w:val="28"/>
                <w:lang w:val="uz-Cyrl-UZ"/>
              </w:rPr>
            </w:pPr>
            <w:r w:rsidRPr="008B12B4">
              <w:rPr>
                <w:rFonts w:ascii="Times New Roman" w:hAnsi="Times New Roman"/>
                <w:b/>
                <w:sz w:val="28"/>
                <w:szCs w:val="28"/>
                <w:lang w:val="uz-Cyrl-UZ"/>
              </w:rPr>
              <w:t xml:space="preserve">5-Mavzu: </w:t>
            </w:r>
            <w:r w:rsidRPr="008B12B4">
              <w:rPr>
                <w:rFonts w:ascii="Times New Roman" w:hAnsi="Times New Roman"/>
                <w:sz w:val="28"/>
                <w:szCs w:val="28"/>
                <w:lang w:val="uz-Cyrl-UZ"/>
              </w:rPr>
              <w:t xml:space="preserve"> </w:t>
            </w:r>
            <w:r w:rsidR="00123C6D" w:rsidRPr="00C45FA7">
              <w:rPr>
                <w:rFonts w:ascii="Times New Roman" w:hAnsi="Times New Roman"/>
                <w:b/>
                <w:sz w:val="28"/>
                <w:szCs w:val="28"/>
                <w:lang w:val="uz-Cyrl-UZ"/>
              </w:rPr>
              <w:t>Yaponiya davlatida pillachilikda ilm-fanining o‘rni va ipak tolasidan tayyor matolar ishlab chiqarish</w:t>
            </w:r>
            <w:r w:rsidR="00123C6D" w:rsidRPr="008B12B4">
              <w:rPr>
                <w:rFonts w:ascii="Times New Roman" w:hAnsi="Times New Roman"/>
                <w:bCs/>
                <w:sz w:val="28"/>
                <w:szCs w:val="28"/>
                <w:lang w:val="uz-Cyrl-UZ"/>
              </w:rPr>
              <w:t xml:space="preserve"> </w:t>
            </w:r>
          </w:p>
          <w:p w14:paraId="0E0F894D" w14:textId="0290161E" w:rsidR="00CF5760" w:rsidRPr="008B12B4" w:rsidRDefault="00CF5760" w:rsidP="00420D85">
            <w:pPr>
              <w:widowControl w:val="0"/>
              <w:tabs>
                <w:tab w:val="left" w:pos="0"/>
              </w:tabs>
              <w:ind w:firstLine="605"/>
              <w:jc w:val="both"/>
              <w:rPr>
                <w:rFonts w:ascii="Times New Roman" w:hAnsi="Times New Roman"/>
                <w:bCs/>
                <w:sz w:val="28"/>
                <w:szCs w:val="28"/>
                <w:lang w:val="en-US"/>
              </w:rPr>
            </w:pPr>
            <w:r w:rsidRPr="008B12B4">
              <w:rPr>
                <w:rFonts w:ascii="Times New Roman" w:hAnsi="Times New Roman"/>
                <w:bCs/>
                <w:sz w:val="28"/>
                <w:szCs w:val="28"/>
                <w:lang w:val="uz-Cyrl-UZ"/>
              </w:rPr>
              <w:t>Yaponiya davlatida pillachilikni rivojlanish tarixi va hozirgi kundagi ahvoli.</w:t>
            </w:r>
            <w:r w:rsidRPr="00123C6D">
              <w:rPr>
                <w:rFonts w:ascii="Times New Roman" w:hAnsi="Times New Roman"/>
                <w:bCs/>
                <w:sz w:val="28"/>
                <w:szCs w:val="28"/>
                <w:lang w:val="uz-Cyrl-UZ"/>
              </w:rPr>
              <w:t xml:space="preserve"> </w:t>
            </w:r>
            <w:r w:rsidRPr="008B12B4">
              <w:rPr>
                <w:rFonts w:ascii="Times New Roman" w:hAnsi="Times New Roman"/>
                <w:bCs/>
                <w:sz w:val="28"/>
                <w:szCs w:val="28"/>
                <w:lang w:val="en-US"/>
              </w:rPr>
              <w:t>Pilla yetishtirish salmog`i pasayib ketishi, sabablari. Bugungi kunda sohaning ahvoli</w:t>
            </w:r>
          </w:p>
          <w:p w14:paraId="71C86A33" w14:textId="77777777" w:rsidR="00123C6D" w:rsidRPr="00C45FA7" w:rsidRDefault="002837EF" w:rsidP="00123C6D">
            <w:pPr>
              <w:ind w:left="156" w:right="270"/>
              <w:rPr>
                <w:rFonts w:ascii="Times New Roman" w:hAnsi="Times New Roman"/>
                <w:b/>
                <w:sz w:val="28"/>
                <w:szCs w:val="28"/>
                <w:lang w:val="uz-Cyrl-UZ"/>
              </w:rPr>
            </w:pPr>
            <w:r w:rsidRPr="008B12B4">
              <w:rPr>
                <w:rFonts w:ascii="Times New Roman" w:hAnsi="Times New Roman"/>
                <w:b/>
                <w:sz w:val="28"/>
                <w:szCs w:val="28"/>
                <w:lang w:val="uz-Cyrl-UZ"/>
              </w:rPr>
              <w:t xml:space="preserve">6-Mavzu: </w:t>
            </w:r>
            <w:r w:rsidRPr="008B12B4">
              <w:rPr>
                <w:rFonts w:ascii="Times New Roman" w:hAnsi="Times New Roman"/>
                <w:sz w:val="28"/>
                <w:szCs w:val="28"/>
                <w:lang w:val="uz-Cyrl-UZ"/>
              </w:rPr>
              <w:t xml:space="preserve"> </w:t>
            </w:r>
            <w:r w:rsidR="00123C6D" w:rsidRPr="00C45FA7">
              <w:rPr>
                <w:rFonts w:ascii="Times New Roman" w:hAnsi="Times New Roman"/>
                <w:b/>
                <w:sz w:val="28"/>
                <w:szCs w:val="28"/>
                <w:lang w:val="uz-Cyrl-UZ"/>
              </w:rPr>
              <w:t>Vyetnam davlatida tut ipak qurti tuxumi va pilla xomashyosini yetishtirish, uni qayta ishlash va tayyor matolar ishlab chiqarish</w:t>
            </w:r>
          </w:p>
          <w:p w14:paraId="5CEF9F35" w14:textId="7EE9FB43" w:rsidR="00CF5760" w:rsidRPr="002F5B33" w:rsidRDefault="00730866" w:rsidP="00730866">
            <w:pPr>
              <w:ind w:firstLine="605"/>
              <w:jc w:val="both"/>
              <w:rPr>
                <w:rFonts w:ascii="Times New Roman" w:hAnsi="Times New Roman"/>
                <w:sz w:val="28"/>
                <w:szCs w:val="28"/>
                <w:lang w:val="uz-Cyrl-UZ"/>
              </w:rPr>
            </w:pPr>
            <w:r w:rsidRPr="00730866">
              <w:rPr>
                <w:rFonts w:ascii="Times New Roman" w:hAnsi="Times New Roman"/>
                <w:sz w:val="28"/>
                <w:szCs w:val="28"/>
                <w:lang w:val="uz-Cyrl-UZ"/>
              </w:rPr>
              <w:t>Vyetnam</w:t>
            </w:r>
            <w:r w:rsidR="00CF5760" w:rsidRPr="00730866">
              <w:rPr>
                <w:rFonts w:ascii="Times New Roman" w:hAnsi="Times New Roman"/>
                <w:sz w:val="28"/>
                <w:szCs w:val="28"/>
                <w:lang w:val="uz-Cyrl-UZ"/>
              </w:rPr>
              <w:t xml:space="preserve"> </w:t>
            </w:r>
            <w:r w:rsidR="00CF5760" w:rsidRPr="008B12B4">
              <w:rPr>
                <w:rFonts w:ascii="Times New Roman" w:hAnsi="Times New Roman"/>
                <w:sz w:val="28"/>
                <w:szCs w:val="28"/>
                <w:lang w:val="uz-Cyrl-UZ"/>
              </w:rPr>
              <w:t xml:space="preserve">davlatida pillachilik tarmog‘ini rivojlantirish strategiyasi. </w:t>
            </w:r>
            <w:r w:rsidRPr="00730866">
              <w:rPr>
                <w:rFonts w:ascii="Times New Roman" w:hAnsi="Times New Roman"/>
                <w:sz w:val="28"/>
                <w:szCs w:val="28"/>
                <w:lang w:val="uz-Cyrl-UZ"/>
              </w:rPr>
              <w:t>Vyetnam</w:t>
            </w:r>
            <w:r w:rsidR="00CF5760" w:rsidRPr="008B12B4">
              <w:rPr>
                <w:rFonts w:ascii="Times New Roman" w:hAnsi="Times New Roman"/>
                <w:sz w:val="28"/>
                <w:szCs w:val="28"/>
                <w:lang w:val="uz-Cyrl-UZ"/>
              </w:rPr>
              <w:t xml:space="preserve">da ipakchilik ilm-fanining o‘rni. </w:t>
            </w:r>
            <w:r w:rsidRPr="00730866">
              <w:rPr>
                <w:rFonts w:ascii="Times New Roman" w:hAnsi="Times New Roman"/>
                <w:sz w:val="28"/>
                <w:szCs w:val="28"/>
                <w:lang w:val="uz-Cyrl-UZ"/>
              </w:rPr>
              <w:t>Vyetnam</w:t>
            </w:r>
            <w:r w:rsidR="00CF5760" w:rsidRPr="008B12B4">
              <w:rPr>
                <w:rFonts w:ascii="Times New Roman" w:hAnsi="Times New Roman"/>
                <w:sz w:val="28"/>
                <w:szCs w:val="28"/>
                <w:lang w:val="uz-Cyrl-UZ"/>
              </w:rPr>
              <w:t xml:space="preserve">da  pilla xom ashyosi va ipak matolari yetishtirish bo‘yicha dunyodagi o‘rni. </w:t>
            </w:r>
          </w:p>
          <w:p w14:paraId="27AA6E35" w14:textId="2D166DBA" w:rsidR="00C77408" w:rsidRPr="008B12B4" w:rsidRDefault="002837EF" w:rsidP="00420D85">
            <w:pPr>
              <w:pStyle w:val="33"/>
              <w:spacing w:after="0"/>
              <w:ind w:left="0" w:firstLine="567"/>
              <w:jc w:val="both"/>
              <w:rPr>
                <w:rFonts w:ascii="Times New Roman" w:hAnsi="Times New Roman"/>
                <w:b/>
                <w:sz w:val="28"/>
                <w:szCs w:val="28"/>
                <w:lang w:val="uz-Cyrl-UZ"/>
              </w:rPr>
            </w:pPr>
            <w:r w:rsidRPr="008B12B4">
              <w:rPr>
                <w:rFonts w:ascii="Times New Roman" w:hAnsi="Times New Roman"/>
                <w:b/>
                <w:sz w:val="28"/>
                <w:szCs w:val="28"/>
                <w:lang w:val="uz-Cyrl-UZ"/>
              </w:rPr>
              <w:t xml:space="preserve">7-Mavzu: </w:t>
            </w:r>
            <w:r w:rsidR="001C6D4B" w:rsidRPr="00C45FA7">
              <w:rPr>
                <w:rFonts w:ascii="Times New Roman" w:hAnsi="Times New Roman"/>
                <w:b/>
                <w:sz w:val="28"/>
                <w:szCs w:val="28"/>
                <w:lang w:val="uz-Cyrl-UZ"/>
              </w:rPr>
              <w:t>Tut ipak qurti tuxumlari, pilla xomashyosi yetishtirish va undan tayyor matolar ishlab chiqishda Hindiston tajribasi</w:t>
            </w:r>
          </w:p>
          <w:p w14:paraId="31AD8E95" w14:textId="3C543D59" w:rsidR="002837EF" w:rsidRPr="008B12B4" w:rsidRDefault="00CF5760" w:rsidP="00420D85">
            <w:pPr>
              <w:pStyle w:val="33"/>
              <w:spacing w:after="0"/>
              <w:ind w:left="0" w:firstLine="567"/>
              <w:jc w:val="both"/>
              <w:rPr>
                <w:rFonts w:ascii="Times New Roman" w:hAnsi="Times New Roman"/>
                <w:bCs/>
                <w:sz w:val="28"/>
                <w:szCs w:val="28"/>
                <w:lang w:val="uz-Cyrl-UZ"/>
              </w:rPr>
            </w:pPr>
            <w:r w:rsidRPr="008B12B4">
              <w:rPr>
                <w:rFonts w:ascii="Times New Roman" w:hAnsi="Times New Roman"/>
                <w:bCs/>
                <w:sz w:val="28"/>
                <w:szCs w:val="28"/>
                <w:lang w:val="en-US"/>
              </w:rPr>
              <w:t>Hindistonda ipakchilik tarmog`ining o`rni. Ipak mahsulotlari ishlab chiqarish salmog`i. Pilla tayyorlash texnologiyasi va pillalarni sotish tizimi.</w:t>
            </w:r>
          </w:p>
          <w:p w14:paraId="0939F570" w14:textId="77777777" w:rsidR="001C6D4B" w:rsidRDefault="002837EF" w:rsidP="00420D85">
            <w:pPr>
              <w:ind w:firstLine="720"/>
              <w:jc w:val="both"/>
              <w:rPr>
                <w:rFonts w:ascii="Times New Roman" w:hAnsi="Times New Roman"/>
                <w:sz w:val="28"/>
                <w:szCs w:val="28"/>
                <w:lang w:val="en-US"/>
              </w:rPr>
            </w:pPr>
            <w:r w:rsidRPr="008B12B4">
              <w:rPr>
                <w:rFonts w:ascii="Times New Roman" w:hAnsi="Times New Roman"/>
                <w:b/>
                <w:sz w:val="28"/>
                <w:szCs w:val="28"/>
                <w:lang w:val="uz-Cyrl-UZ"/>
              </w:rPr>
              <w:t xml:space="preserve">8-Mavzu: </w:t>
            </w:r>
            <w:r w:rsidRPr="008B12B4">
              <w:rPr>
                <w:rFonts w:ascii="Times New Roman" w:hAnsi="Times New Roman"/>
                <w:sz w:val="28"/>
                <w:szCs w:val="28"/>
                <w:lang w:val="uz-Cyrl-UZ"/>
              </w:rPr>
              <w:t xml:space="preserve"> </w:t>
            </w:r>
            <w:r w:rsidR="001C6D4B" w:rsidRPr="001C6D4B">
              <w:rPr>
                <w:rFonts w:ascii="Times New Roman" w:hAnsi="Times New Roman"/>
                <w:b/>
                <w:sz w:val="28"/>
                <w:szCs w:val="28"/>
                <w:lang w:val="en-US"/>
              </w:rPr>
              <w:t>Dunyo bo‘yicha ipak matolari ishlab chiqarish salmog‘i va bunda yetakchilik  qilayotgan davlatlar</w:t>
            </w:r>
            <w:r w:rsidR="001C6D4B" w:rsidRPr="008B12B4">
              <w:rPr>
                <w:rFonts w:ascii="Times New Roman" w:hAnsi="Times New Roman"/>
                <w:sz w:val="28"/>
                <w:szCs w:val="28"/>
                <w:lang w:val="en-US"/>
              </w:rPr>
              <w:t xml:space="preserve"> </w:t>
            </w:r>
          </w:p>
          <w:p w14:paraId="42942BDB" w14:textId="0F8987CE" w:rsidR="002837EF" w:rsidRPr="008B12B4" w:rsidRDefault="008B12B4" w:rsidP="00420D85">
            <w:pPr>
              <w:ind w:firstLine="720"/>
              <w:jc w:val="both"/>
              <w:rPr>
                <w:rFonts w:ascii="Times New Roman" w:hAnsi="Times New Roman"/>
                <w:sz w:val="28"/>
                <w:szCs w:val="28"/>
                <w:lang w:val="en-US"/>
              </w:rPr>
            </w:pPr>
            <w:r w:rsidRPr="008B12B4">
              <w:rPr>
                <w:rFonts w:ascii="Times New Roman" w:hAnsi="Times New Roman"/>
                <w:sz w:val="28"/>
                <w:szCs w:val="28"/>
                <w:lang w:val="en-US"/>
              </w:rPr>
              <w:t xml:space="preserve">Dunyo bo`yicha ipak tilasi va matolarining ishlab chiqarish hajmi. Dunyo ipak mahsulotlari ishlab chiqaruvchi davlatlar. Ipak matolarining assortimenti va turlari. </w:t>
            </w:r>
          </w:p>
          <w:p w14:paraId="3FE532B0" w14:textId="77777777" w:rsidR="008F1BE5" w:rsidRPr="001C6D4B" w:rsidRDefault="002837EF" w:rsidP="008F1BE5">
            <w:pPr>
              <w:jc w:val="center"/>
              <w:rPr>
                <w:rFonts w:ascii="Times New Roman" w:hAnsi="Times New Roman"/>
                <w:b/>
                <w:sz w:val="28"/>
                <w:szCs w:val="28"/>
                <w:lang w:val="en-US"/>
              </w:rPr>
            </w:pPr>
            <w:r w:rsidRPr="008B12B4">
              <w:rPr>
                <w:rFonts w:ascii="Times New Roman" w:hAnsi="Times New Roman"/>
                <w:b/>
                <w:sz w:val="28"/>
                <w:szCs w:val="28"/>
                <w:lang w:val="uz-Cyrl-UZ"/>
              </w:rPr>
              <w:t xml:space="preserve">9-Mavzu:  </w:t>
            </w:r>
            <w:r w:rsidR="008F1BE5" w:rsidRPr="001C6D4B">
              <w:rPr>
                <w:rFonts w:ascii="Times New Roman" w:hAnsi="Times New Roman"/>
                <w:b/>
                <w:sz w:val="28"/>
                <w:szCs w:val="28"/>
                <w:lang w:val="en-US"/>
              </w:rPr>
              <w:t>Tabiiy ipakdan qimmatbaho gilam mahsulotlari ishlab chiqarish salmog‘i</w:t>
            </w:r>
          </w:p>
          <w:p w14:paraId="2F9419EE" w14:textId="6E43F399" w:rsidR="008B12B4" w:rsidRPr="008B12B4" w:rsidRDefault="008B12B4" w:rsidP="00420D85">
            <w:pPr>
              <w:ind w:firstLine="567"/>
              <w:jc w:val="both"/>
              <w:rPr>
                <w:rFonts w:ascii="Times New Roman" w:hAnsi="Times New Roman"/>
                <w:sz w:val="28"/>
                <w:szCs w:val="28"/>
                <w:lang w:val="uz-Cyrl-UZ"/>
              </w:rPr>
            </w:pPr>
            <w:r w:rsidRPr="008B12B4">
              <w:rPr>
                <w:rFonts w:ascii="Times New Roman" w:hAnsi="Times New Roman"/>
                <w:sz w:val="28"/>
                <w:szCs w:val="28"/>
                <w:lang w:val="uz-Cyrl-UZ"/>
              </w:rPr>
              <w:t>Dunyo miqiyosida tut ipak qurti yetishtirish va pilla xom ashyosi tayyorlash borasida yangi innovatsion texnologiyalarni ishlab chiqish va joriy yetish. Tut ipak qurtininng turli iqlim sharoitlariga mos zot va durugaylarini yaratish, xamda ularni parvarishlash agrotexnologiyalarini ilmiy asoslash borasida ilmiy izlanishlar.</w:t>
            </w:r>
          </w:p>
          <w:p w14:paraId="3131AF68" w14:textId="77777777" w:rsidR="008F1BE5" w:rsidRDefault="002837EF" w:rsidP="00420D85">
            <w:pPr>
              <w:ind w:firstLine="744"/>
              <w:jc w:val="both"/>
              <w:rPr>
                <w:rFonts w:ascii="Times New Roman" w:hAnsi="Times New Roman"/>
                <w:b/>
                <w:sz w:val="28"/>
                <w:szCs w:val="28"/>
                <w:lang w:val="uz-Cyrl-UZ"/>
              </w:rPr>
            </w:pPr>
            <w:r w:rsidRPr="008B12B4">
              <w:rPr>
                <w:rFonts w:ascii="Times New Roman" w:hAnsi="Times New Roman"/>
                <w:b/>
                <w:bCs/>
                <w:sz w:val="28"/>
                <w:szCs w:val="28"/>
                <w:lang w:val="uz-Cyrl-UZ"/>
              </w:rPr>
              <w:t xml:space="preserve">10-Mavzu: </w:t>
            </w:r>
            <w:r w:rsidR="008F1BE5" w:rsidRPr="008F1BE5">
              <w:rPr>
                <w:rFonts w:ascii="Times New Roman" w:hAnsi="Times New Roman"/>
                <w:b/>
                <w:sz w:val="28"/>
                <w:szCs w:val="28"/>
                <w:lang w:val="uz-Cyrl-UZ"/>
              </w:rPr>
              <w:t>Dunyo ipakchiligida ilm-fan yutuqlari va yangi innovatsion ishlanmalarni joriy etish.</w:t>
            </w:r>
          </w:p>
          <w:p w14:paraId="445ADC7B" w14:textId="494587A4" w:rsidR="002F5B33" w:rsidRPr="00251AAE" w:rsidRDefault="002F5B33" w:rsidP="00420D85">
            <w:pPr>
              <w:ind w:firstLine="744"/>
              <w:jc w:val="both"/>
              <w:rPr>
                <w:rFonts w:ascii="Times New Roman" w:hAnsi="Times New Roman"/>
                <w:sz w:val="28"/>
                <w:szCs w:val="28"/>
                <w:lang w:val="uz-Cyrl-UZ"/>
              </w:rPr>
            </w:pPr>
            <w:r w:rsidRPr="00251AAE">
              <w:rPr>
                <w:rFonts w:ascii="Times New Roman" w:hAnsi="Times New Roman"/>
                <w:sz w:val="28"/>
                <w:szCs w:val="28"/>
                <w:lang w:val="uz-Cyrl-UZ"/>
              </w:rPr>
              <w:t>Dunyo ipakchiligi rivojlangan davlatlar olimlari, shu jumladan O`zbekistonda ham ilmiy tadqiqot ishlarning olib borilishi</w:t>
            </w:r>
            <w:r w:rsidR="00251AAE" w:rsidRPr="00251AAE">
              <w:rPr>
                <w:rFonts w:ascii="Times New Roman" w:hAnsi="Times New Roman"/>
                <w:sz w:val="28"/>
                <w:szCs w:val="28"/>
                <w:lang w:val="uz-Cyrl-UZ"/>
              </w:rPr>
              <w:t>, innovatsion texnologiyalarning joriy qilinishi.</w:t>
            </w:r>
          </w:p>
          <w:p w14:paraId="45C91BE3" w14:textId="3C10E06D" w:rsidR="002837EF" w:rsidRPr="008B12B4" w:rsidRDefault="002837EF" w:rsidP="00420D85">
            <w:pPr>
              <w:jc w:val="center"/>
              <w:rPr>
                <w:rFonts w:ascii="Times New Roman" w:hAnsi="Times New Roman"/>
                <w:b/>
                <w:bCs/>
                <w:sz w:val="28"/>
                <w:szCs w:val="28"/>
                <w:lang w:val="uz-Cyrl-UZ"/>
              </w:rPr>
            </w:pPr>
            <w:r w:rsidRPr="008B12B4">
              <w:rPr>
                <w:rFonts w:ascii="Times New Roman" w:hAnsi="Times New Roman"/>
                <w:b/>
                <w:bCs/>
                <w:sz w:val="28"/>
                <w:szCs w:val="28"/>
                <w:lang w:val="uz-Cyrl-UZ"/>
              </w:rPr>
              <w:t xml:space="preserve">11-Mavzu: </w:t>
            </w:r>
            <w:r w:rsidR="008F1BE5" w:rsidRPr="001C6D4B">
              <w:rPr>
                <w:rFonts w:ascii="Times New Roman" w:hAnsi="Times New Roman"/>
                <w:b/>
                <w:sz w:val="28"/>
                <w:szCs w:val="28"/>
                <w:lang w:val="en-US"/>
              </w:rPr>
              <w:t>MDH tarkibidagi davlatlarda pillachilikning holati</w:t>
            </w:r>
          </w:p>
          <w:p w14:paraId="754D854F" w14:textId="2FB4C0F2" w:rsidR="002F5B33" w:rsidRPr="002F5B33" w:rsidRDefault="008B12B4" w:rsidP="002F5B33">
            <w:pPr>
              <w:ind w:firstLine="744"/>
              <w:jc w:val="both"/>
              <w:rPr>
                <w:rFonts w:ascii="Times New Roman" w:hAnsi="Times New Roman"/>
                <w:bCs/>
                <w:sz w:val="28"/>
                <w:szCs w:val="28"/>
                <w:lang w:val="uz-Cyrl-UZ"/>
              </w:rPr>
            </w:pPr>
            <w:r w:rsidRPr="008B12B4">
              <w:rPr>
                <w:rFonts w:ascii="Times New Roman" w:hAnsi="Times New Roman"/>
                <w:bCs/>
                <w:sz w:val="28"/>
                <w:szCs w:val="28"/>
                <w:lang w:val="en-US"/>
              </w:rPr>
              <w:t>Tojikiston Respublikasida pillachilikni rivojlanish tarixi va rivojlanish tendensiyalari. Bugungi kunda soha rivojlanish holati, bunda respublikamiz tomonidan ko`rsatilayotgan yordam va qabul qilinayotgan mamlakatlararo dasturlar</w:t>
            </w:r>
            <w:r w:rsidR="002F5B33" w:rsidRPr="002F5B33">
              <w:rPr>
                <w:rFonts w:ascii="Times New Roman" w:hAnsi="Times New Roman"/>
                <w:bCs/>
                <w:sz w:val="28"/>
                <w:szCs w:val="28"/>
                <w:lang w:val="en-US"/>
              </w:rPr>
              <w:t xml:space="preserve">. </w:t>
            </w:r>
            <w:r w:rsidR="002F5B33" w:rsidRPr="008F1BE5">
              <w:rPr>
                <w:rFonts w:ascii="Times New Roman" w:hAnsi="Times New Roman"/>
                <w:bCs/>
                <w:sz w:val="28"/>
                <w:szCs w:val="28"/>
                <w:lang w:val="uz-Cyrl-UZ"/>
              </w:rPr>
              <w:t xml:space="preserve">Ozarbayjon davlatining ipakchilik tarmog`i tarixi va bugungi holati. </w:t>
            </w:r>
            <w:r w:rsidR="002F5B33" w:rsidRPr="002F5B33">
              <w:rPr>
                <w:rFonts w:ascii="Times New Roman" w:hAnsi="Times New Roman"/>
                <w:bCs/>
                <w:sz w:val="28"/>
                <w:szCs w:val="28"/>
                <w:lang w:val="uz-Cyrl-UZ"/>
              </w:rPr>
              <w:t>Ishlab chiqariladigan mahsulotlarining o`rni va turlari.</w:t>
            </w:r>
            <w:r w:rsidR="002F5B33" w:rsidRPr="002F5B33">
              <w:rPr>
                <w:rFonts w:ascii="Times New Roman" w:hAnsi="Times New Roman"/>
                <w:bCs/>
                <w:sz w:val="28"/>
                <w:szCs w:val="28"/>
                <w:lang w:val="uz-Cyrl-UZ"/>
              </w:rPr>
              <w:t xml:space="preserve"> </w:t>
            </w:r>
            <w:r w:rsidR="002F5B33" w:rsidRPr="002F5B33">
              <w:rPr>
                <w:rFonts w:ascii="Times New Roman" w:hAnsi="Times New Roman"/>
                <w:bCs/>
                <w:sz w:val="28"/>
                <w:szCs w:val="28"/>
                <w:lang w:val="uz-Cyrl-UZ"/>
              </w:rPr>
              <w:t xml:space="preserve">Qozog`istonda </w:t>
            </w:r>
            <w:r w:rsidR="002F5B33" w:rsidRPr="002F5B33">
              <w:rPr>
                <w:rFonts w:ascii="Times New Roman" w:hAnsi="Times New Roman"/>
                <w:bCs/>
                <w:sz w:val="28"/>
                <w:szCs w:val="28"/>
                <w:lang w:val="uz-Cyrl-UZ"/>
              </w:rPr>
              <w:lastRenderedPageBreak/>
              <w:t>pillachilik tarmog’ining holati va istiqbollari</w:t>
            </w:r>
            <w:r w:rsidR="002F5B33" w:rsidRPr="008B12B4">
              <w:rPr>
                <w:rFonts w:ascii="Times New Roman" w:hAnsi="Times New Roman"/>
                <w:bCs/>
                <w:sz w:val="28"/>
                <w:szCs w:val="28"/>
                <w:lang w:val="uz-Cyrl-UZ"/>
              </w:rPr>
              <w:t xml:space="preserve">. </w:t>
            </w:r>
            <w:r w:rsidR="002F5B33" w:rsidRPr="002F5B33">
              <w:rPr>
                <w:rFonts w:ascii="Times New Roman" w:hAnsi="Times New Roman"/>
                <w:bCs/>
                <w:sz w:val="28"/>
                <w:szCs w:val="28"/>
                <w:lang w:val="uz-Cyrl-UZ"/>
              </w:rPr>
              <w:t>“Kazak jipek” uyushmasining faoliyati</w:t>
            </w:r>
          </w:p>
          <w:p w14:paraId="57A3899F" w14:textId="36EB8659" w:rsidR="002837EF" w:rsidRPr="008B12B4" w:rsidRDefault="002837EF" w:rsidP="00420D85">
            <w:pPr>
              <w:jc w:val="center"/>
              <w:rPr>
                <w:rFonts w:ascii="Times New Roman" w:hAnsi="Times New Roman"/>
                <w:b/>
                <w:bCs/>
                <w:sz w:val="28"/>
                <w:szCs w:val="28"/>
                <w:lang w:val="uz-Cyrl-UZ"/>
              </w:rPr>
            </w:pPr>
            <w:r w:rsidRPr="008B12B4">
              <w:rPr>
                <w:rFonts w:ascii="Times New Roman" w:hAnsi="Times New Roman"/>
                <w:b/>
                <w:bCs/>
                <w:sz w:val="28"/>
                <w:szCs w:val="28"/>
                <w:lang w:val="uz-Cyrl-UZ"/>
              </w:rPr>
              <w:t xml:space="preserve">12-Mavzu: </w:t>
            </w:r>
            <w:r w:rsidR="00402623" w:rsidRPr="00402623">
              <w:rPr>
                <w:rFonts w:ascii="Times New Roman" w:hAnsi="Times New Roman"/>
                <w:b/>
                <w:bCs/>
                <w:sz w:val="28"/>
                <w:lang w:val="uz-Cyrl-UZ"/>
              </w:rPr>
              <w:t>Dunyo pillachiligida ipak qurti seleksiyasi va naslchilik ishidagi yangi texnologiyalar</w:t>
            </w:r>
          </w:p>
          <w:p w14:paraId="500A4F78" w14:textId="77777777" w:rsidR="008B12B4" w:rsidRPr="008B12B4" w:rsidRDefault="008B12B4" w:rsidP="00420D85">
            <w:pPr>
              <w:pStyle w:val="21"/>
              <w:tabs>
                <w:tab w:val="left" w:pos="547"/>
              </w:tabs>
              <w:spacing w:after="0" w:line="240" w:lineRule="auto"/>
              <w:ind w:right="152" w:firstLine="747"/>
              <w:jc w:val="both"/>
              <w:rPr>
                <w:rFonts w:ascii="Times New Roman" w:hAnsi="Times New Roman"/>
                <w:b/>
                <w:sz w:val="28"/>
                <w:szCs w:val="28"/>
                <w:lang w:val="en-US"/>
              </w:rPr>
            </w:pPr>
            <w:r w:rsidRPr="008B12B4">
              <w:rPr>
                <w:rFonts w:ascii="Times New Roman" w:hAnsi="Times New Roman"/>
                <w:sz w:val="28"/>
                <w:szCs w:val="28"/>
                <w:lang w:val="uz-Cyrl-UZ"/>
              </w:rPr>
              <w:t>Xorijiy davlatlarda ipak qur</w:t>
            </w:r>
            <w:bookmarkStart w:id="0" w:name="_GoBack"/>
            <w:bookmarkEnd w:id="0"/>
            <w:r w:rsidRPr="008B12B4">
              <w:rPr>
                <w:rFonts w:ascii="Times New Roman" w:hAnsi="Times New Roman"/>
                <w:sz w:val="28"/>
                <w:szCs w:val="28"/>
                <w:lang w:val="uz-Cyrl-UZ"/>
              </w:rPr>
              <w:t>ti seleksiyasining ahamiyati.</w:t>
            </w:r>
            <w:r w:rsidRPr="008B12B4">
              <w:rPr>
                <w:rFonts w:ascii="Times New Roman" w:hAnsi="Times New Roman"/>
                <w:sz w:val="28"/>
                <w:szCs w:val="28"/>
                <w:lang w:val="en-US"/>
              </w:rPr>
              <w:t xml:space="preserve"> Dunyo ipakchiligida ipak qurti naslchilik ishining o`rni. </w:t>
            </w:r>
            <w:r w:rsidRPr="008B12B4">
              <w:rPr>
                <w:rFonts w:ascii="Times New Roman" w:hAnsi="Times New Roman"/>
                <w:spacing w:val="-4"/>
                <w:sz w:val="28"/>
                <w:szCs w:val="28"/>
                <w:lang w:val="uz-Cyrl-UZ"/>
              </w:rPr>
              <w:t>Xalqaro tajribalar asosida ipak qurti zot va duragaylarini yaratishda seleksiya va naslchilik ishlari</w:t>
            </w:r>
            <w:r w:rsidRPr="008B12B4">
              <w:rPr>
                <w:rFonts w:ascii="Times New Roman" w:hAnsi="Times New Roman"/>
                <w:spacing w:val="-4"/>
                <w:sz w:val="28"/>
                <w:szCs w:val="28"/>
                <w:lang w:val="en-US"/>
              </w:rPr>
              <w:t xml:space="preserve">. </w:t>
            </w:r>
          </w:p>
          <w:p w14:paraId="37C39F31" w14:textId="77777777" w:rsidR="002837EF" w:rsidRPr="008B12B4" w:rsidRDefault="002837EF" w:rsidP="00420D85">
            <w:pPr>
              <w:ind w:left="156" w:right="270"/>
              <w:rPr>
                <w:rFonts w:ascii="Times New Roman" w:hAnsi="Times New Roman"/>
                <w:b/>
                <w:sz w:val="28"/>
                <w:szCs w:val="28"/>
                <w:lang w:val="uz-Cyrl-UZ"/>
              </w:rPr>
            </w:pPr>
            <w:r w:rsidRPr="008B12B4">
              <w:rPr>
                <w:rFonts w:ascii="Times New Roman" w:hAnsi="Times New Roman"/>
                <w:b/>
                <w:sz w:val="28"/>
                <w:szCs w:val="28"/>
                <w:lang w:val="uz-Cyrl-UZ"/>
              </w:rPr>
              <w:t xml:space="preserve">III. Amaliy </w:t>
            </w:r>
            <w:bookmarkStart w:id="1" w:name="_Hlk41916338"/>
            <w:r w:rsidRPr="008B12B4">
              <w:rPr>
                <w:rFonts w:ascii="Times New Roman" w:hAnsi="Times New Roman"/>
                <w:b/>
                <w:sz w:val="28"/>
                <w:szCs w:val="28"/>
                <w:lang w:val="uz-Cyrl-UZ"/>
              </w:rPr>
              <w:t xml:space="preserve">mashg‘ulotlari </w:t>
            </w:r>
            <w:bookmarkEnd w:id="1"/>
            <w:r w:rsidRPr="008B12B4">
              <w:rPr>
                <w:rFonts w:ascii="Times New Roman" w:hAnsi="Times New Roman"/>
                <w:b/>
                <w:sz w:val="28"/>
                <w:szCs w:val="28"/>
                <w:lang w:val="uz-Cyrl-UZ"/>
              </w:rPr>
              <w:t>bo‘yicha ko‘rsatma va tavsiyalar</w:t>
            </w:r>
          </w:p>
          <w:p w14:paraId="66BEF1F1" w14:textId="02DFE655" w:rsidR="002837EF" w:rsidRPr="008B12B4" w:rsidRDefault="002837EF" w:rsidP="00420D85">
            <w:pPr>
              <w:pStyle w:val="ab"/>
              <w:ind w:firstLine="0"/>
              <w:jc w:val="center"/>
              <w:rPr>
                <w:rFonts w:ascii="Times New Roman" w:hAnsi="Times New Roman"/>
                <w:sz w:val="28"/>
                <w:szCs w:val="28"/>
                <w:lang w:val="uz-Cyrl-UZ"/>
              </w:rPr>
            </w:pPr>
            <w:r w:rsidRPr="008B12B4">
              <w:rPr>
                <w:rFonts w:ascii="Times New Roman" w:hAnsi="Times New Roman"/>
                <w:bCs/>
                <w:sz w:val="28"/>
                <w:szCs w:val="28"/>
                <w:lang w:val="uz-Cyrl-UZ"/>
              </w:rPr>
              <w:t>Amaliy mashg‘ulotlar bo‘yicha quyidagi mavzular tavsiya etiladi:</w:t>
            </w:r>
          </w:p>
          <w:p w14:paraId="2E56651F" w14:textId="100BA3AD"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Ipakchilikning rivojlanishi va pilla yetishtirishning noan’anaviy usullarini o‘rganish.</w:t>
            </w:r>
          </w:p>
          <w:p w14:paraId="43721487" w14:textId="2992CFFB"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Dunyo bo‘yicha pilla va tut ipak qurti urug‘lari yetishtirishni tahlil qilish.</w:t>
            </w:r>
          </w:p>
          <w:p w14:paraId="0A8A56B6" w14:textId="0C95EE9C"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Xitoy Xalq Respublikasining tut ipak qurti urug‘larini tayyorlash bo‘yicha dunyodagi o‘rni.</w:t>
            </w:r>
          </w:p>
          <w:p w14:paraId="782D4B85" w14:textId="4EAA3E4E"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Pilla tayyorlash va ipak mahsulotlari ishlab chiqarish bo‘yicha Xitoy tajribasi.</w:t>
            </w:r>
          </w:p>
          <w:p w14:paraId="7CB7317D" w14:textId="01189399"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Raqobatbardosh pilla va ipak mahsulotlari tayyorlashda Yaponiya texnologiyasi.</w:t>
            </w:r>
          </w:p>
          <w:p w14:paraId="1AF27223" w14:textId="26E30D4E"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Tut ipak qurti urug‘larini tayyorlash va qurtlarni parvarishlashda Vyetnam texnologiyasi</w:t>
            </w:r>
          </w:p>
          <w:p w14:paraId="62116794" w14:textId="6F823011"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Pillalarni qayta ishlash va tayyor matolar ishlab chiqarish bo‘yicha Vyetnam davlatining tajribasi</w:t>
            </w:r>
          </w:p>
          <w:p w14:paraId="50BF81D0" w14:textId="707AF37F"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Ipak qurti urug‘lari tayyorlash va qurt boqishda Hindiston tajribasini o‘rganish.</w:t>
            </w:r>
          </w:p>
          <w:p w14:paraId="5DE3FBBA" w14:textId="37DC4659"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Hindistonda tayyor pilla xomashyosi savdosini tashkil etish va ipak matolarini to‘qish</w:t>
            </w:r>
          </w:p>
          <w:p w14:paraId="0E3CEF62" w14:textId="18839DE0"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Qimmatbaho pilla o‘rovchi ipak qurti turlari va ulardan olinadigan ipak mahsulotlari</w:t>
            </w:r>
          </w:p>
          <w:p w14:paraId="52B829CA" w14:textId="0C4C502D"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Pillachilik rivojlanayotgan Ozarbayjon davlatida ipak qurti yetishtirishning ahamiyati.</w:t>
            </w:r>
          </w:p>
          <w:p w14:paraId="7E280425" w14:textId="66AC91DB"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Tojikiston va Qozog‘istonda ipakchilik tarmog‘ini istiqbollari.</w:t>
            </w:r>
          </w:p>
          <w:p w14:paraId="6033F082" w14:textId="056471A7"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Turkmanistonda tut ipak qurti va pilla xomashyosi tayyorlash tajribasi</w:t>
            </w:r>
          </w:p>
          <w:p w14:paraId="439E88D0" w14:textId="7968C724"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Ipakchilikda yangi ilm-fan yutuqlari va innovatsion ishlanmalarni joriy etish</w:t>
            </w:r>
          </w:p>
          <w:p w14:paraId="33F36862" w14:textId="43ACA81D"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Rivojlangan davlatlarda inkubatoriy va qurtxonalarni dezinfeksiya qilish usullari va vositalari</w:t>
            </w:r>
          </w:p>
          <w:p w14:paraId="1BF842C2" w14:textId="51BA3A13"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Tut nihollari va ko‘chatlarini yetishtirishning xorijiy davlatlar tajribasi</w:t>
            </w:r>
          </w:p>
          <w:p w14:paraId="1E25C713" w14:textId="7052C710"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Kichik va katta yoshdagi ipak qurtlarini parvarishlashda xorij tajribasi</w:t>
            </w:r>
          </w:p>
          <w:p w14:paraId="2A52D907" w14:textId="32AB9AB0"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Pilla o‘ratish va terish jarayonlarida xorij texnologiyasi</w:t>
            </w:r>
          </w:p>
          <w:p w14:paraId="475CB311" w14:textId="7C5A1EBC"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Pillaga dastlabki ishlov berish va qayta ishlashda xalqaro texnologiyalarni tahliliy o‘rganish.</w:t>
            </w:r>
          </w:p>
          <w:p w14:paraId="4A4E5EA1" w14:textId="285A1978"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Ipak qurtini parvarishlashda sun’iy ozuqadan foydalanish texnologiyasi</w:t>
            </w:r>
          </w:p>
          <w:p w14:paraId="3B911CF5" w14:textId="238FDE26"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Ipak qurti kasalliklarini davolash va ularni oldini olishda jahon tajribasi</w:t>
            </w:r>
          </w:p>
          <w:p w14:paraId="4910AE02" w14:textId="614A0B34"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lastRenderedPageBreak/>
              <w:t>Ipak matolari assortimenti va dunyo bo‘yicha ularni ishlab chiqarish salmog‘i</w:t>
            </w:r>
          </w:p>
          <w:p w14:paraId="1FF055C0" w14:textId="709CBAF4" w:rsidR="008F1BE5" w:rsidRPr="008F1BE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 xml:space="preserve">Xalqaro miqyosda ipak tolasidan gilam ishlab chiqarish sanoati </w:t>
            </w:r>
          </w:p>
          <w:p w14:paraId="1062BB24" w14:textId="47BD2684" w:rsidR="00420D85" w:rsidRPr="00420D85" w:rsidRDefault="008F1BE5" w:rsidP="007346A8">
            <w:pPr>
              <w:pStyle w:val="af1"/>
              <w:numPr>
                <w:ilvl w:val="0"/>
                <w:numId w:val="1"/>
              </w:numPr>
              <w:ind w:left="460"/>
              <w:rPr>
                <w:rFonts w:ascii="Times New Roman" w:hAnsi="Times New Roman"/>
                <w:sz w:val="28"/>
                <w:szCs w:val="28"/>
                <w:lang w:val="uz-Cyrl-UZ"/>
              </w:rPr>
            </w:pPr>
            <w:r w:rsidRPr="008F1BE5">
              <w:rPr>
                <w:rFonts w:ascii="Times New Roman" w:hAnsi="Times New Roman"/>
                <w:sz w:val="28"/>
                <w:szCs w:val="28"/>
                <w:lang w:val="uz-Cyrl-UZ"/>
              </w:rPr>
              <w:t>Tut ipak qurtidan farmasevtika, kosmetologiyada foydalanish hamda tut bargidan shifobaxsh choy ishlab chiqarishda dunyo tajribasi.</w:t>
            </w:r>
          </w:p>
        </w:tc>
      </w:tr>
      <w:tr w:rsidR="002837EF" w:rsidRPr="002F5B33" w14:paraId="6CB82E5B" w14:textId="77777777" w:rsidTr="00420D85">
        <w:trPr>
          <w:trHeight w:val="1831"/>
        </w:trPr>
        <w:tc>
          <w:tcPr>
            <w:tcW w:w="566" w:type="dxa"/>
            <w:vMerge/>
          </w:tcPr>
          <w:p w14:paraId="5C7F7B72" w14:textId="77777777" w:rsidR="002837EF" w:rsidRPr="00C9365D" w:rsidRDefault="002837EF" w:rsidP="00800D58">
            <w:pPr>
              <w:tabs>
                <w:tab w:val="left" w:pos="851"/>
                <w:tab w:val="left" w:pos="993"/>
                <w:tab w:val="center" w:pos="4961"/>
                <w:tab w:val="left" w:pos="6430"/>
              </w:tabs>
              <w:overflowPunct w:val="0"/>
              <w:rPr>
                <w:rFonts w:ascii="Times New Roman" w:hAnsi="Times New Roman"/>
                <w:b/>
                <w:sz w:val="28"/>
                <w:szCs w:val="28"/>
                <w:lang w:val="uz-Cyrl-UZ"/>
              </w:rPr>
            </w:pPr>
          </w:p>
        </w:tc>
        <w:tc>
          <w:tcPr>
            <w:tcW w:w="8779" w:type="dxa"/>
            <w:gridSpan w:val="5"/>
          </w:tcPr>
          <w:p w14:paraId="15616EBA" w14:textId="0976DB4E" w:rsidR="002837EF" w:rsidRPr="00420D85" w:rsidRDefault="002837EF" w:rsidP="00420D85">
            <w:pPr>
              <w:ind w:right="-6"/>
              <w:rPr>
                <w:rFonts w:ascii="Times New Roman" w:hAnsi="Times New Roman"/>
                <w:b/>
                <w:sz w:val="28"/>
                <w:szCs w:val="28"/>
                <w:lang w:val="uz-Cyrl-UZ"/>
              </w:rPr>
            </w:pPr>
            <w:r w:rsidRPr="00420D85">
              <w:rPr>
                <w:rFonts w:ascii="Times New Roman" w:hAnsi="Times New Roman"/>
                <w:b/>
                <w:bCs/>
                <w:noProof/>
                <w:sz w:val="28"/>
                <w:szCs w:val="28"/>
                <w:lang w:val="uz-Cyrl-UZ" w:eastAsia="en-US"/>
              </w:rPr>
              <w:t>V</w:t>
            </w:r>
            <w:r w:rsidRPr="00420D85">
              <w:rPr>
                <w:rFonts w:ascii="Times New Roman" w:hAnsi="Times New Roman"/>
                <w:b/>
                <w:sz w:val="28"/>
                <w:szCs w:val="28"/>
                <w:lang w:val="uz-Cyrl-UZ"/>
              </w:rPr>
              <w:t>.</w:t>
            </w:r>
            <w:r w:rsidRPr="00420D85">
              <w:rPr>
                <w:rFonts w:ascii="Times New Roman" w:hAnsi="Times New Roman"/>
                <w:b/>
                <w:sz w:val="28"/>
                <w:szCs w:val="28"/>
                <w:lang w:val="en-US"/>
              </w:rPr>
              <w:t xml:space="preserve"> </w:t>
            </w:r>
            <w:r w:rsidRPr="00420D85">
              <w:rPr>
                <w:rFonts w:ascii="Times New Roman" w:hAnsi="Times New Roman"/>
                <w:b/>
                <w:sz w:val="28"/>
                <w:szCs w:val="28"/>
                <w:lang w:val="uz-Cyrl-UZ"/>
              </w:rPr>
              <w:t>Mustaqil ta’lim va mustaqil ishlar</w:t>
            </w:r>
          </w:p>
          <w:p w14:paraId="55E1A059" w14:textId="4C840328" w:rsidR="002837EF" w:rsidRPr="00420D85" w:rsidRDefault="002837EF" w:rsidP="00420D85">
            <w:pPr>
              <w:ind w:right="282"/>
              <w:jc w:val="both"/>
              <w:rPr>
                <w:rFonts w:ascii="Times New Roman" w:hAnsi="Times New Roman"/>
                <w:b/>
                <w:bCs/>
                <w:noProof/>
                <w:sz w:val="28"/>
                <w:szCs w:val="28"/>
                <w:lang w:val="uz-Cyrl-UZ" w:eastAsia="en-US"/>
              </w:rPr>
            </w:pPr>
            <w:r w:rsidRPr="00420D85">
              <w:rPr>
                <w:rFonts w:ascii="Times New Roman" w:hAnsi="Times New Roman"/>
                <w:b/>
                <w:bCs/>
                <w:noProof/>
                <w:sz w:val="28"/>
                <w:szCs w:val="28"/>
                <w:lang w:val="uz-Cyrl-UZ" w:eastAsia="en-US"/>
              </w:rPr>
              <w:t>Mustaqil ta’lim uchun tavsiya etiladigan mavzular:</w:t>
            </w:r>
          </w:p>
          <w:p w14:paraId="003381BB"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Dunyo xalq xo‘jaligida pillachilikning o‘rni.</w:t>
            </w:r>
          </w:p>
          <w:p w14:paraId="53048866"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Pillachilik rivojlangan Xitoy davlatida tut ipak qurti urug‘ini tayyorlash va pilla yetishtirish.</w:t>
            </w:r>
          </w:p>
          <w:p w14:paraId="6FF18400"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Yaponiya davlatining dunyo pillachiligidagi o‘rni va holati.</w:t>
            </w:r>
          </w:p>
          <w:p w14:paraId="1F61DF26"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 yetishtirishda Hindiston texnologiyasini afzalliklari.</w:t>
            </w:r>
          </w:p>
          <w:p w14:paraId="08BA850E"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Dunyo pillachiligida ipak qurtining ozuqa bazasini mustahkamlash va mavsumiy tutzorlar tashkil yetish.</w:t>
            </w:r>
          </w:p>
          <w:p w14:paraId="768F322A"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Dunyo bo‘yicha pilla yetishtirish salmog‘i va bugungi kundagi yehtiyojlar.</w:t>
            </w:r>
          </w:p>
          <w:p w14:paraId="6E846B6B"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Ipak mahsulotlarini tayyorlash va qayta ishlashda xalqaro tajribalar.</w:t>
            </w:r>
          </w:p>
          <w:p w14:paraId="6919D2F1"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Xitoy Xalq Respublikasida ipak qurti urug‘ini tayyorlash,jonlantirish va boqishda yangi texnologiyalarni ishlab chiqarishga tadbiq yetish.</w:t>
            </w:r>
          </w:p>
          <w:p w14:paraId="1EBE571F"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 yetishtirish va pilla xomashyosini qayta ishlashda Xitoy Xalq Respublikasining yangi innovatsion texnologiyalari.</w:t>
            </w:r>
          </w:p>
          <w:p w14:paraId="07210580"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Ipak qurtini boqish va pilla yetishtirishda Hindiston tajribasi.</w:t>
            </w:r>
          </w:p>
          <w:p w14:paraId="18DCACAF"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Sifatli pilla yetishtirishda Janubiy Koreya tajribasini o‘ziga xos xususiyatlari.  </w:t>
            </w:r>
          </w:p>
          <w:p w14:paraId="64D97D5B"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Pillachilik rivojlangan davlatlarda pillalarni yetishtirish va undan tayyorlanadigan ipak mahsulotlariga bo‘lgan talablar</w:t>
            </w:r>
          </w:p>
          <w:p w14:paraId="06AAE65A"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Xalqaro tajribalar asosida ipak qurti zot va duragaylarini yaratishda seleksiya va naslchilik ishlari </w:t>
            </w:r>
          </w:p>
          <w:p w14:paraId="6553B973"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Xalqaro innovatsion ishlanmalarni ishlab chiqarishga etishning ahamiyati.</w:t>
            </w:r>
          </w:p>
          <w:p w14:paraId="57FE57CD"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Pillachilik sohasida amalga oshirilayotgan yangiliklarni ishlab chiqarishga joriy etish xorijiy davlatlar hamda respublikamiz misolida o‘rganish. </w:t>
            </w:r>
          </w:p>
          <w:p w14:paraId="537B4A4F"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Hukumatimiz tomonidan qabul qilinayotgan qarorlarni bajarilishi soha rivojlanishiga hissa qo‘shishi.</w:t>
            </w:r>
          </w:p>
          <w:p w14:paraId="3BDE95B0"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Pilla chuvish korxonalarining mavjud texnologiyalari. </w:t>
            </w:r>
          </w:p>
          <w:p w14:paraId="6521445F"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Xitoy, Yaponiya, Italiya, Fransiya kabi davlatlarda ipak xomashyosini qayta ishlash va ipak mrtolarini ishlab chiqarish texnologiyasini tahlil etish. </w:t>
            </w:r>
          </w:p>
          <w:p w14:paraId="4848DCA2"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Zamonaviy pilla chuvish avtomatlarini ishlashi bilan tanishish.</w:t>
            </w:r>
          </w:p>
          <w:p w14:paraId="2E4510D0"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lastRenderedPageBreak/>
              <w:t xml:space="preserve">Ipak qurti zararakunandalari va kasalliklari turlari. Ularga qarshi kurashda profilaktik tadbirlar. </w:t>
            </w:r>
          </w:p>
          <w:p w14:paraId="2AA2CCDC"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Pillachilik rivojlangan xorijiy davlatlarda amalga oshirilayotgan tadbirlar. </w:t>
            </w:r>
          </w:p>
          <w:p w14:paraId="4299F0D5" w14:textId="0370078F"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Ipak qurtining pebrina kasalligiga qarshi kimyoviy vositalar.</w:t>
            </w:r>
          </w:p>
          <w:p w14:paraId="26B8FE36"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Dunyo bo‘yicha pilla va tut ipak qurti urug‘lari yetishtirish salmog`i</w:t>
            </w:r>
          </w:p>
          <w:p w14:paraId="21FD2780"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Tut ipak qurti yetishtirishning noan’anaviy usullarini o‘rganish.</w:t>
            </w:r>
          </w:p>
          <w:p w14:paraId="07E110BA" w14:textId="3C19ECA9"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 tayyorlashning jahon tajribasi.</w:t>
            </w:r>
          </w:p>
          <w:p w14:paraId="604B5E06"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Pillachilikning rivojlanish tendensiyalari.</w:t>
            </w:r>
          </w:p>
          <w:p w14:paraId="4662FDB2"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Xitoy Xalq Respublikasida tut ipak qurti urug‘lari yetishtirishni.</w:t>
            </w:r>
          </w:p>
          <w:p w14:paraId="5EAB769F"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Yaponiya davlatida pilla yetishtirish texnologiyasi.</w:t>
            </w:r>
          </w:p>
          <w:p w14:paraId="72F28D3F"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Hindiston ipak tolasi va matosini ishlab chiqarish.</w:t>
            </w:r>
          </w:p>
          <w:p w14:paraId="5E21A1C5"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Pillachilik rivojlangan XXR, Hindiston, Vetnam, Braziliya va Yaponiya kabi davlatlarda tabiiy ipak va ipak matolari yetishtirishda xalqaro tajribalarni qiyosiy baholash. </w:t>
            </w:r>
          </w:p>
          <w:p w14:paraId="4B47F462"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Yevropa davlatlarida ipak matolari ishlab chiqarish texnologiyasi</w:t>
            </w:r>
          </w:p>
          <w:p w14:paraId="22772A12"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Ipakchilikda yangi ilm-fan yutuqlarini joriy etish afzalliklari</w:t>
            </w:r>
          </w:p>
          <w:p w14:paraId="5095BF8B"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Ipak qurtini boqishda yangi agrotexnologiyalar</w:t>
            </w:r>
          </w:p>
          <w:p w14:paraId="1BE20A85"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Pillachilikni tarixi. </w:t>
            </w:r>
          </w:p>
          <w:p w14:paraId="49BA4DAF"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Dunyo pillachiligining rivojlanish tendensiyalari.</w:t>
            </w:r>
          </w:p>
          <w:p w14:paraId="0B43035A"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Pillachilik rivojlangan yetakchi davlatlarda pilla yetishtirish salmog‘i.</w:t>
            </w:r>
          </w:p>
          <w:p w14:paraId="24E43FD4"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Yetakchi davlatlarda pilla yetishtirishda zamonaviy texnologiyalar. </w:t>
            </w:r>
          </w:p>
          <w:p w14:paraId="63718154"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Ipak xomashyosini qayta ishlashda rivojlangan davlatlar ulushi.</w:t>
            </w:r>
          </w:p>
          <w:p w14:paraId="147B6124"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Xitoy Xalq Respublikasi tut ipak qurti urug‘i, tut qo‘chatlari, pilla xom ashyolari, ipak maxsuloti va tabiiy ipak matolar ishlab chiqarish bo‘yicha dunyodagi o`rni. </w:t>
            </w:r>
          </w:p>
          <w:p w14:paraId="5C4A4B96"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Yaponiya davlatida pillachilik tarmog‘ini rivojlantirish strategiyasi.</w:t>
            </w:r>
          </w:p>
          <w:p w14:paraId="2942AB76"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Hindistonning pilla xom ashyosi va ipak matolari yetishtirish bo‘yicha dunyodagi o‘rni.</w:t>
            </w:r>
          </w:p>
          <w:p w14:paraId="7DB88BE8"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Pillachilik rivojlanayotgan bir qator davlatlarda pillachilik tarmog’ining holati.</w:t>
            </w:r>
          </w:p>
          <w:p w14:paraId="2BDC2C68"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Pillani qayta ishlash bo’yicha Ozarbayjon tajribasi.</w:t>
            </w:r>
          </w:p>
          <w:p w14:paraId="38A065A0" w14:textId="77777777" w:rsidR="00C77408" w:rsidRPr="00420D85" w:rsidRDefault="00C77408" w:rsidP="00420D85">
            <w:pPr>
              <w:pStyle w:val="af1"/>
              <w:numPr>
                <w:ilvl w:val="0"/>
                <w:numId w:val="6"/>
              </w:numPr>
              <w:ind w:left="464" w:right="282"/>
              <w:jc w:val="both"/>
              <w:rPr>
                <w:rFonts w:ascii="Times New Roman" w:hAnsi="Times New Roman"/>
                <w:b/>
                <w:bCs/>
                <w:noProof/>
                <w:sz w:val="28"/>
                <w:szCs w:val="28"/>
                <w:lang w:val="en-US" w:eastAsia="en-US"/>
              </w:rPr>
            </w:pPr>
            <w:r w:rsidRPr="00420D85">
              <w:rPr>
                <w:rFonts w:ascii="Times New Roman" w:hAnsi="Times New Roman"/>
                <w:noProof/>
                <w:sz w:val="28"/>
                <w:szCs w:val="28"/>
                <w:lang w:val="en-US" w:eastAsia="en-US"/>
              </w:rPr>
              <w:t>Tojikiston Respublikasida pilla yetishtirish va uni qayta ishlash bo‘yicha amalga oshirilayotgan ishlar bilan tanishish</w:t>
            </w:r>
            <w:r w:rsidRPr="00420D85">
              <w:rPr>
                <w:rFonts w:ascii="Times New Roman" w:hAnsi="Times New Roman"/>
                <w:b/>
                <w:bCs/>
                <w:noProof/>
                <w:sz w:val="28"/>
                <w:szCs w:val="28"/>
                <w:lang w:val="en-US" w:eastAsia="en-US"/>
              </w:rPr>
              <w:t xml:space="preserve">. </w:t>
            </w:r>
          </w:p>
          <w:p w14:paraId="7C678EC7"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 xml:space="preserve">Dunyo miqiyosida tut ipak qurti yetishtirish va pilla xom ashyosi tayyorlash borasida yangi innovatsion texnologiyalarni ishlab chiqish va joriy yetish. </w:t>
            </w:r>
          </w:p>
          <w:p w14:paraId="2BDD5876" w14:textId="77777777" w:rsidR="00C77408" w:rsidRPr="00420D85" w:rsidRDefault="00C77408" w:rsidP="00420D85">
            <w:pPr>
              <w:pStyle w:val="af1"/>
              <w:numPr>
                <w:ilvl w:val="0"/>
                <w:numId w:val="6"/>
              </w:numPr>
              <w:ind w:left="464"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Tut ipak qurtininng turli iqlim sharoitlariga mos zot va durugaylarini yaratish, xamda ularni parvarishlash agrotexnologiyalarini ilmiy asoslash borasida ilmiy izlanishlar.</w:t>
            </w:r>
          </w:p>
          <w:p w14:paraId="7F79EF24" w14:textId="65977D8F" w:rsidR="00C77408" w:rsidRPr="00420D85" w:rsidRDefault="00C77408" w:rsidP="00420D85">
            <w:pPr>
              <w:pStyle w:val="af1"/>
              <w:numPr>
                <w:ilvl w:val="0"/>
                <w:numId w:val="6"/>
              </w:numPr>
              <w:ind w:right="282"/>
              <w:jc w:val="both"/>
              <w:rPr>
                <w:rFonts w:ascii="Times New Roman" w:hAnsi="Times New Roman"/>
                <w:noProof/>
                <w:sz w:val="28"/>
                <w:szCs w:val="28"/>
                <w:lang w:val="en-US" w:eastAsia="en-US"/>
              </w:rPr>
            </w:pPr>
            <w:r w:rsidRPr="00420D85">
              <w:rPr>
                <w:rFonts w:ascii="Times New Roman" w:hAnsi="Times New Roman"/>
                <w:noProof/>
                <w:sz w:val="28"/>
                <w:szCs w:val="28"/>
                <w:lang w:val="en-US" w:eastAsia="en-US"/>
              </w:rPr>
              <w:t>Xalqaro tajribalar asosida ipak qurti zot va duragaylarini yaratishda seleksiya va naslchilik ishlari.</w:t>
            </w:r>
          </w:p>
          <w:p w14:paraId="21AFB4CF" w14:textId="09790D4C" w:rsidR="002837EF" w:rsidRPr="00420D85" w:rsidRDefault="002837EF" w:rsidP="00420D85">
            <w:pPr>
              <w:rPr>
                <w:rFonts w:ascii="Times New Roman" w:hAnsi="Times New Roman"/>
                <w:b/>
                <w:bCs/>
                <w:sz w:val="28"/>
                <w:szCs w:val="28"/>
                <w:lang w:val="en-US"/>
              </w:rPr>
            </w:pPr>
            <w:r w:rsidRPr="00420D85">
              <w:rPr>
                <w:rFonts w:ascii="Times New Roman" w:hAnsi="Times New Roman"/>
                <w:sz w:val="28"/>
                <w:szCs w:val="28"/>
                <w:lang w:val="uz-Cyrl-UZ" w:eastAsia="ja-JP"/>
              </w:rPr>
              <w:t>Mustaqil o‘zlashtiriladigan mavzular bo‘yicha talabalar tomonidan referatlar tayyorlash va uni taqdimot qilish tavsiya etiladi.</w:t>
            </w:r>
          </w:p>
        </w:tc>
      </w:tr>
      <w:tr w:rsidR="00831642" w:rsidRPr="002F5B33" w14:paraId="673B124E" w14:textId="77777777" w:rsidTr="003B023C">
        <w:trPr>
          <w:trHeight w:val="558"/>
        </w:trPr>
        <w:tc>
          <w:tcPr>
            <w:tcW w:w="566" w:type="dxa"/>
          </w:tcPr>
          <w:p w14:paraId="67E9B7F8" w14:textId="10509F57" w:rsidR="00831642" w:rsidRPr="00831642" w:rsidRDefault="00831642" w:rsidP="00831642">
            <w:pPr>
              <w:tabs>
                <w:tab w:val="left" w:pos="851"/>
                <w:tab w:val="left" w:pos="993"/>
                <w:tab w:val="center" w:pos="4961"/>
                <w:tab w:val="left" w:pos="6430"/>
              </w:tabs>
              <w:overflowPunct w:val="0"/>
              <w:rPr>
                <w:rFonts w:ascii="Times New Roman" w:hAnsi="Times New Roman"/>
                <w:b/>
                <w:sz w:val="28"/>
                <w:szCs w:val="28"/>
                <w:lang w:val="en-US"/>
              </w:rPr>
            </w:pPr>
            <w:r>
              <w:rPr>
                <w:rFonts w:ascii="Times New Roman" w:hAnsi="Times New Roman"/>
                <w:b/>
                <w:sz w:val="28"/>
                <w:szCs w:val="28"/>
                <w:lang w:val="en-US"/>
              </w:rPr>
              <w:lastRenderedPageBreak/>
              <w:t>3</w:t>
            </w:r>
          </w:p>
        </w:tc>
        <w:tc>
          <w:tcPr>
            <w:tcW w:w="8779" w:type="dxa"/>
            <w:gridSpan w:val="5"/>
          </w:tcPr>
          <w:p w14:paraId="0B12065B" w14:textId="77777777" w:rsidR="00831642" w:rsidRPr="00420D85" w:rsidRDefault="00831642" w:rsidP="00831642">
            <w:pPr>
              <w:pStyle w:val="TableParagraph"/>
              <w:tabs>
                <w:tab w:val="left" w:pos="765"/>
              </w:tabs>
              <w:ind w:left="141"/>
              <w:jc w:val="both"/>
              <w:rPr>
                <w:rFonts w:ascii="Times New Roman" w:hAnsi="Times New Roman" w:cs="Times New Roman"/>
                <w:b/>
                <w:w w:val="95"/>
                <w:sz w:val="28"/>
                <w:szCs w:val="28"/>
                <w:lang w:val="uz-Cyrl-UZ"/>
              </w:rPr>
            </w:pPr>
            <w:r w:rsidRPr="00420D85">
              <w:rPr>
                <w:rFonts w:ascii="Times New Roman" w:hAnsi="Times New Roman" w:cs="Times New Roman"/>
                <w:b/>
                <w:sz w:val="28"/>
                <w:szCs w:val="28"/>
              </w:rPr>
              <w:t>VI.</w:t>
            </w:r>
            <w:r w:rsidRPr="00420D85">
              <w:rPr>
                <w:rFonts w:ascii="Times New Roman" w:hAnsi="Times New Roman" w:cs="Times New Roman"/>
                <w:b/>
                <w:w w:val="95"/>
                <w:sz w:val="28"/>
                <w:szCs w:val="28"/>
              </w:rPr>
              <w:t xml:space="preserve"> </w:t>
            </w:r>
            <w:r w:rsidRPr="00420D85">
              <w:rPr>
                <w:rFonts w:ascii="Times New Roman" w:hAnsi="Times New Roman" w:cs="Times New Roman"/>
                <w:b/>
                <w:sz w:val="28"/>
                <w:szCs w:val="28"/>
              </w:rPr>
              <w:t>Fan o‘qitilishining natijalari (shakllanadigan kompetensiyalar)</w:t>
            </w:r>
          </w:p>
          <w:p w14:paraId="4D8A7852" w14:textId="77777777" w:rsidR="00831642" w:rsidRPr="00420D85" w:rsidRDefault="00831642" w:rsidP="00831642">
            <w:pPr>
              <w:spacing w:line="276" w:lineRule="auto"/>
              <w:jc w:val="both"/>
              <w:rPr>
                <w:rFonts w:ascii="Times New Roman" w:hAnsi="Times New Roman"/>
                <w:b/>
                <w:sz w:val="28"/>
                <w:szCs w:val="28"/>
                <w:lang w:val="uz-Cyrl-UZ" w:eastAsia="ja-JP"/>
              </w:rPr>
            </w:pPr>
            <w:r w:rsidRPr="00420D85">
              <w:rPr>
                <w:rFonts w:ascii="Times New Roman" w:hAnsi="Times New Roman"/>
                <w:b/>
                <w:sz w:val="28"/>
                <w:szCs w:val="28"/>
                <w:lang w:val="uz-Cyrl-UZ" w:eastAsia="ja-JP"/>
              </w:rPr>
              <w:t>Talaba bilishi kerak:</w:t>
            </w:r>
          </w:p>
          <w:p w14:paraId="6893BE71" w14:textId="77777777" w:rsidR="00420D85" w:rsidRPr="00420D85" w:rsidRDefault="00420D85" w:rsidP="00420D85">
            <w:pPr>
              <w:numPr>
                <w:ilvl w:val="0"/>
                <w:numId w:val="2"/>
              </w:numPr>
              <w:jc w:val="both"/>
              <w:rPr>
                <w:rFonts w:ascii="Times New Roman" w:hAnsi="Times New Roman"/>
                <w:sz w:val="28"/>
                <w:szCs w:val="28"/>
                <w:lang w:val="uz-Cyrl-UZ" w:eastAsia="en-US"/>
              </w:rPr>
            </w:pPr>
            <w:r w:rsidRPr="00420D85">
              <w:rPr>
                <w:rFonts w:ascii="Times New Roman" w:hAnsi="Times New Roman"/>
                <w:sz w:val="28"/>
                <w:szCs w:val="28"/>
                <w:lang w:val="uz-Cyrl-UZ" w:eastAsia="en-US"/>
              </w:rPr>
              <w:t xml:space="preserve">pillalarni tayyorlashda dunyo tajribasini o‘rganish; </w:t>
            </w:r>
          </w:p>
          <w:p w14:paraId="06FDDF74" w14:textId="77777777" w:rsidR="00420D85" w:rsidRPr="00420D85" w:rsidRDefault="00420D85" w:rsidP="00420D85">
            <w:pPr>
              <w:numPr>
                <w:ilvl w:val="0"/>
                <w:numId w:val="2"/>
              </w:numPr>
              <w:autoSpaceDE w:val="0"/>
              <w:autoSpaceDN w:val="0"/>
              <w:adjustRightInd w:val="0"/>
              <w:jc w:val="both"/>
              <w:rPr>
                <w:rFonts w:ascii="Times New Roman" w:hAnsi="Times New Roman"/>
                <w:sz w:val="28"/>
                <w:szCs w:val="28"/>
                <w:lang w:val="uz-Cyrl-UZ" w:eastAsia="en-US"/>
              </w:rPr>
            </w:pPr>
            <w:r w:rsidRPr="00420D85">
              <w:rPr>
                <w:rFonts w:ascii="Times New Roman" w:hAnsi="Times New Roman"/>
                <w:sz w:val="28"/>
                <w:szCs w:val="28"/>
                <w:lang w:val="uz-Cyrl-UZ" w:eastAsia="en-US"/>
              </w:rPr>
              <w:t>tut ipak qurti urug‘ini tayyorlash bo‘yicha rivojlangan davlatlarning texnologiyasini;</w:t>
            </w:r>
          </w:p>
          <w:p w14:paraId="547215EB" w14:textId="77777777" w:rsidR="00420D85" w:rsidRPr="00420D85" w:rsidRDefault="00420D85" w:rsidP="00420D85">
            <w:pPr>
              <w:numPr>
                <w:ilvl w:val="0"/>
                <w:numId w:val="2"/>
              </w:numPr>
              <w:autoSpaceDE w:val="0"/>
              <w:autoSpaceDN w:val="0"/>
              <w:adjustRightInd w:val="0"/>
              <w:jc w:val="both"/>
              <w:rPr>
                <w:rFonts w:ascii="Times New Roman" w:hAnsi="Times New Roman"/>
                <w:sz w:val="28"/>
                <w:szCs w:val="28"/>
                <w:lang w:val="uz-Cyrl-UZ" w:eastAsia="en-US"/>
              </w:rPr>
            </w:pPr>
            <w:r w:rsidRPr="00420D85">
              <w:rPr>
                <w:rFonts w:ascii="Times New Roman" w:hAnsi="Times New Roman"/>
                <w:sz w:val="28"/>
                <w:szCs w:val="28"/>
                <w:lang w:val="en-US" w:eastAsia="en-US"/>
              </w:rPr>
              <w:t>xorij davlatlarida ipakchilik ilm-faning o’rni;</w:t>
            </w:r>
          </w:p>
          <w:p w14:paraId="37BFBBBA" w14:textId="77777777" w:rsidR="00420D85" w:rsidRPr="00420D85" w:rsidRDefault="00420D85" w:rsidP="00420D85">
            <w:pPr>
              <w:numPr>
                <w:ilvl w:val="0"/>
                <w:numId w:val="2"/>
              </w:numPr>
              <w:autoSpaceDE w:val="0"/>
              <w:autoSpaceDN w:val="0"/>
              <w:adjustRightInd w:val="0"/>
              <w:jc w:val="both"/>
              <w:rPr>
                <w:rFonts w:ascii="Times New Roman" w:hAnsi="Times New Roman"/>
                <w:sz w:val="28"/>
                <w:szCs w:val="28"/>
                <w:lang w:val="uz-Cyrl-UZ" w:eastAsia="en-US"/>
              </w:rPr>
            </w:pPr>
            <w:r w:rsidRPr="00420D85">
              <w:rPr>
                <w:rFonts w:ascii="Times New Roman" w:hAnsi="Times New Roman"/>
                <w:sz w:val="28"/>
                <w:szCs w:val="28"/>
                <w:lang w:val="uz-Cyrl-UZ" w:eastAsia="en-US"/>
              </w:rPr>
              <w:t xml:space="preserve">dunyo bozorida ishlab chiqariladigan tabiiy ipak va ipak matolariga bo’lgan </w:t>
            </w:r>
            <w:r w:rsidRPr="00420D85">
              <w:rPr>
                <w:rFonts w:ascii="Times New Roman" w:hAnsi="Times New Roman"/>
                <w:sz w:val="28"/>
                <w:szCs w:val="28"/>
                <w:lang w:val="en-US" w:eastAsia="en-US"/>
              </w:rPr>
              <w:t>talabni;</w:t>
            </w:r>
          </w:p>
          <w:p w14:paraId="1EF48067" w14:textId="44BDE97B" w:rsidR="00831642" w:rsidRPr="00420D85" w:rsidRDefault="00420D85" w:rsidP="00420D85">
            <w:pPr>
              <w:widowControl w:val="0"/>
              <w:numPr>
                <w:ilvl w:val="0"/>
                <w:numId w:val="2"/>
              </w:numPr>
              <w:spacing w:line="276" w:lineRule="auto"/>
              <w:ind w:right="-4"/>
              <w:jc w:val="both"/>
              <w:rPr>
                <w:rFonts w:ascii="Times New Roman" w:hAnsi="Times New Roman"/>
                <w:bCs/>
                <w:iCs/>
                <w:sz w:val="28"/>
                <w:szCs w:val="28"/>
                <w:lang w:val="uz-Cyrl-UZ"/>
              </w:rPr>
            </w:pPr>
            <w:r w:rsidRPr="00420D85">
              <w:rPr>
                <w:rFonts w:ascii="Times New Roman" w:hAnsi="Times New Roman"/>
                <w:sz w:val="28"/>
                <w:szCs w:val="28"/>
                <w:lang w:val="uz-Cyrl-UZ" w:eastAsia="en-US"/>
              </w:rPr>
              <w:t xml:space="preserve">dunyoda ipakchilik bo’yicha ilm-fan yutuqlari va inovatsion ishlanmalarni joriy etish </w:t>
            </w:r>
            <w:r w:rsidR="00831642" w:rsidRPr="00420D85">
              <w:rPr>
                <w:rFonts w:ascii="Times New Roman" w:hAnsi="Times New Roman"/>
                <w:b/>
                <w:i/>
                <w:sz w:val="28"/>
                <w:szCs w:val="28"/>
                <w:lang w:val="uz-Cyrl-UZ"/>
              </w:rPr>
              <w:t>haqida tasavvurga ega bo‘lishi;(bilim)</w:t>
            </w:r>
          </w:p>
          <w:p w14:paraId="58886ADD" w14:textId="77777777" w:rsidR="00420D85" w:rsidRPr="00420D85" w:rsidRDefault="00420D85" w:rsidP="00420D85">
            <w:pPr>
              <w:numPr>
                <w:ilvl w:val="0"/>
                <w:numId w:val="2"/>
              </w:numPr>
              <w:jc w:val="both"/>
              <w:rPr>
                <w:rFonts w:ascii="Times New Roman" w:hAnsi="Times New Roman"/>
                <w:sz w:val="28"/>
                <w:szCs w:val="28"/>
                <w:lang w:val="uz-Cyrl-UZ"/>
              </w:rPr>
            </w:pPr>
            <w:r w:rsidRPr="00420D85">
              <w:rPr>
                <w:rFonts w:ascii="Times New Roman" w:hAnsi="Times New Roman"/>
                <w:sz w:val="28"/>
                <w:szCs w:val="28"/>
                <w:lang w:val="uz-Cyrl-UZ"/>
              </w:rPr>
              <w:t>chet davlatlarning ipak mahsulotlarini ishlab chiqarish korxonalari haqida bilishi;</w:t>
            </w:r>
          </w:p>
          <w:p w14:paraId="047895B4" w14:textId="77777777" w:rsidR="00420D85" w:rsidRPr="00420D85" w:rsidRDefault="00420D85" w:rsidP="00420D85">
            <w:pPr>
              <w:numPr>
                <w:ilvl w:val="0"/>
                <w:numId w:val="2"/>
              </w:numPr>
              <w:jc w:val="both"/>
              <w:rPr>
                <w:rFonts w:ascii="Times New Roman" w:hAnsi="Times New Roman"/>
                <w:sz w:val="28"/>
                <w:szCs w:val="28"/>
                <w:lang w:val="uz-Cyrl-UZ"/>
              </w:rPr>
            </w:pPr>
            <w:r w:rsidRPr="00420D85">
              <w:rPr>
                <w:rFonts w:ascii="Times New Roman" w:hAnsi="Times New Roman"/>
                <w:sz w:val="28"/>
                <w:szCs w:val="28"/>
                <w:lang w:val="en-US"/>
              </w:rPr>
              <w:t>korxonalardagi</w:t>
            </w:r>
            <w:r w:rsidRPr="00420D85">
              <w:rPr>
                <w:rFonts w:ascii="Times New Roman" w:hAnsi="Times New Roman"/>
                <w:sz w:val="28"/>
                <w:szCs w:val="28"/>
                <w:lang w:val="uz-Cyrl-UZ"/>
              </w:rPr>
              <w:t xml:space="preserve"> yangi zamonaviy texnikalar to‘g‘risida tushunchaga ega bo‘lishi</w:t>
            </w:r>
            <w:r w:rsidRPr="00420D85">
              <w:rPr>
                <w:rFonts w:ascii="Times New Roman" w:hAnsi="Times New Roman"/>
                <w:sz w:val="28"/>
                <w:szCs w:val="28"/>
                <w:lang w:val="en-US"/>
              </w:rPr>
              <w:t>;</w:t>
            </w:r>
            <w:r w:rsidRPr="00420D85">
              <w:rPr>
                <w:rFonts w:ascii="Times New Roman" w:hAnsi="Times New Roman"/>
                <w:sz w:val="28"/>
                <w:szCs w:val="28"/>
                <w:lang w:val="uz-Cyrl-UZ"/>
              </w:rPr>
              <w:t xml:space="preserve"> </w:t>
            </w:r>
          </w:p>
          <w:p w14:paraId="73885FA3" w14:textId="7B0A62E2" w:rsidR="00831642" w:rsidRPr="00420D85" w:rsidRDefault="00420D85" w:rsidP="00420D85">
            <w:pPr>
              <w:numPr>
                <w:ilvl w:val="0"/>
                <w:numId w:val="2"/>
              </w:numPr>
              <w:jc w:val="both"/>
              <w:rPr>
                <w:rFonts w:ascii="Times New Roman" w:hAnsi="Times New Roman"/>
                <w:b/>
                <w:i/>
                <w:iCs/>
                <w:sz w:val="28"/>
                <w:szCs w:val="28"/>
                <w:lang w:val="uz-Cyrl-UZ"/>
              </w:rPr>
            </w:pPr>
            <w:r w:rsidRPr="00420D85">
              <w:rPr>
                <w:rFonts w:ascii="Times New Roman" w:hAnsi="Times New Roman"/>
                <w:sz w:val="28"/>
                <w:szCs w:val="28"/>
                <w:lang w:val="uz-Cyrl-UZ"/>
              </w:rPr>
              <w:t>pilla yetishtirish va uni qayta ishlashdagi yangi innovatsion texnologiyalar</w:t>
            </w:r>
            <w:r w:rsidRPr="00420D85">
              <w:rPr>
                <w:rFonts w:ascii="Times New Roman" w:hAnsi="Times New Roman"/>
                <w:sz w:val="28"/>
                <w:szCs w:val="28"/>
                <w:lang w:val="en-US"/>
              </w:rPr>
              <w:t xml:space="preserve">ni </w:t>
            </w:r>
            <w:r w:rsidR="00831642" w:rsidRPr="00420D85">
              <w:rPr>
                <w:rFonts w:ascii="Times New Roman" w:hAnsi="Times New Roman"/>
                <w:b/>
                <w:i/>
                <w:sz w:val="28"/>
                <w:szCs w:val="28"/>
                <w:lang w:val="uz-Cyrl-UZ"/>
              </w:rPr>
              <w:t>bilishi va ulardan foydalana olishi;</w:t>
            </w:r>
            <w:r w:rsidR="00831642" w:rsidRPr="00420D85">
              <w:rPr>
                <w:rFonts w:ascii="Times New Roman" w:hAnsi="Times New Roman"/>
                <w:b/>
                <w:sz w:val="28"/>
                <w:szCs w:val="28"/>
                <w:lang w:val="uz-Cyrl-UZ"/>
              </w:rPr>
              <w:t>(ko`nikma)</w:t>
            </w:r>
          </w:p>
          <w:p w14:paraId="1441AB27" w14:textId="77777777" w:rsidR="00420D85" w:rsidRPr="00420D85" w:rsidRDefault="00420D85" w:rsidP="00420D85">
            <w:pPr>
              <w:numPr>
                <w:ilvl w:val="0"/>
                <w:numId w:val="2"/>
              </w:numPr>
              <w:jc w:val="both"/>
              <w:rPr>
                <w:rFonts w:ascii="Times New Roman" w:hAnsi="Times New Roman"/>
                <w:b/>
                <w:i/>
                <w:iCs/>
                <w:sz w:val="28"/>
                <w:szCs w:val="28"/>
                <w:lang w:val="uz-Cyrl-UZ"/>
              </w:rPr>
            </w:pPr>
            <w:r w:rsidRPr="00420D85">
              <w:rPr>
                <w:rFonts w:ascii="Times New Roman" w:hAnsi="Times New Roman"/>
                <w:bCs/>
                <w:sz w:val="28"/>
                <w:szCs w:val="28"/>
                <w:lang w:val="en-US"/>
              </w:rPr>
              <w:t>dunyo pillachiligida ipak qurti seleksiyasining o`rni;</w:t>
            </w:r>
          </w:p>
          <w:p w14:paraId="2B86A37F" w14:textId="0E586D55" w:rsidR="00831642" w:rsidRPr="00420D85" w:rsidRDefault="00420D85" w:rsidP="00420D85">
            <w:pPr>
              <w:widowControl w:val="0"/>
              <w:spacing w:line="276" w:lineRule="auto"/>
              <w:ind w:left="749" w:hanging="425"/>
              <w:rPr>
                <w:rFonts w:ascii="Times New Roman" w:hAnsi="Times New Roman"/>
                <w:i/>
                <w:sz w:val="28"/>
                <w:szCs w:val="28"/>
                <w:lang w:val="uz-Cyrl-UZ"/>
              </w:rPr>
            </w:pPr>
            <w:r w:rsidRPr="00420D85">
              <w:rPr>
                <w:rFonts w:ascii="Times New Roman" w:hAnsi="Times New Roman"/>
                <w:bCs/>
                <w:sz w:val="28"/>
                <w:szCs w:val="28"/>
                <w:lang w:val="uz-Cyrl-UZ"/>
              </w:rPr>
              <w:t xml:space="preserve">ipak qurti naslchilik ishi bo`yicha xorij davlatlarining tajribasi bo’yicha </w:t>
            </w:r>
            <w:r w:rsidR="00831642" w:rsidRPr="00420D85">
              <w:rPr>
                <w:rFonts w:ascii="Times New Roman" w:hAnsi="Times New Roman"/>
                <w:b/>
                <w:bCs/>
                <w:i/>
                <w:sz w:val="28"/>
                <w:szCs w:val="28"/>
                <w:lang w:val="uz-Cyrl-UZ"/>
              </w:rPr>
              <w:t>ko`nikmalariga</w:t>
            </w:r>
            <w:r w:rsidR="00831642" w:rsidRPr="00420D85">
              <w:rPr>
                <w:rFonts w:ascii="Times New Roman" w:hAnsi="Times New Roman"/>
                <w:bCs/>
                <w:sz w:val="28"/>
                <w:szCs w:val="28"/>
                <w:lang w:val="uz-Cyrl-UZ"/>
              </w:rPr>
              <w:t xml:space="preserve"> </w:t>
            </w:r>
            <w:r w:rsidR="00831642" w:rsidRPr="00420D85">
              <w:rPr>
                <w:rFonts w:ascii="Times New Roman" w:hAnsi="Times New Roman"/>
                <w:b/>
                <w:i/>
                <w:sz w:val="28"/>
                <w:szCs w:val="28"/>
                <w:lang w:val="uz-Cyrl-UZ"/>
              </w:rPr>
              <w:t>ega bo‘lishi kerak</w:t>
            </w:r>
            <w:r w:rsidRPr="00420D85">
              <w:rPr>
                <w:rFonts w:ascii="Times New Roman" w:hAnsi="Times New Roman"/>
                <w:b/>
                <w:sz w:val="28"/>
                <w:szCs w:val="28"/>
                <w:lang w:val="uz-Cyrl-UZ"/>
              </w:rPr>
              <w:t xml:space="preserve"> </w:t>
            </w:r>
            <w:r w:rsidR="00831642" w:rsidRPr="00420D85">
              <w:rPr>
                <w:rFonts w:ascii="Times New Roman" w:hAnsi="Times New Roman"/>
                <w:b/>
                <w:sz w:val="28"/>
                <w:szCs w:val="28"/>
                <w:lang w:val="uz-Cyrl-UZ"/>
              </w:rPr>
              <w:t xml:space="preserve">(malaka)  </w:t>
            </w:r>
          </w:p>
        </w:tc>
      </w:tr>
      <w:tr w:rsidR="00831642" w:rsidRPr="002F5B33" w14:paraId="3CCF9D12" w14:textId="77777777" w:rsidTr="003B023C">
        <w:tc>
          <w:tcPr>
            <w:tcW w:w="566" w:type="dxa"/>
          </w:tcPr>
          <w:p w14:paraId="603A2C00"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4.</w:t>
            </w:r>
          </w:p>
        </w:tc>
        <w:tc>
          <w:tcPr>
            <w:tcW w:w="8779" w:type="dxa"/>
            <w:gridSpan w:val="5"/>
          </w:tcPr>
          <w:p w14:paraId="32B6EAE5" w14:textId="14BC1AAC" w:rsidR="00831642" w:rsidRPr="00C9365D" w:rsidRDefault="00831642" w:rsidP="00831642">
            <w:pPr>
              <w:spacing w:line="276" w:lineRule="auto"/>
              <w:ind w:left="749" w:hanging="425"/>
              <w:rPr>
                <w:rFonts w:ascii="Times New Roman" w:hAnsi="Times New Roman"/>
                <w:sz w:val="28"/>
                <w:szCs w:val="28"/>
                <w:lang w:val="uz-Cyrl-UZ" w:eastAsia="ja-JP"/>
              </w:rPr>
            </w:pPr>
            <w:r w:rsidRPr="00C9365D">
              <w:rPr>
                <w:rFonts w:ascii="Times New Roman" w:hAnsi="Times New Roman"/>
                <w:b/>
                <w:sz w:val="28"/>
                <w:szCs w:val="28"/>
                <w:lang w:val="uz-Cyrl-UZ" w:eastAsia="ja-JP"/>
              </w:rPr>
              <w:t>V</w:t>
            </w:r>
            <w:r w:rsidRPr="00C9365D">
              <w:rPr>
                <w:rFonts w:ascii="Times New Roman" w:hAnsi="Times New Roman"/>
                <w:b/>
                <w:sz w:val="28"/>
                <w:szCs w:val="28"/>
                <w:lang w:val="en-US" w:eastAsia="ja-JP"/>
              </w:rPr>
              <w:t>I</w:t>
            </w:r>
            <w:r w:rsidRPr="00C9365D">
              <w:rPr>
                <w:rFonts w:ascii="Times New Roman" w:hAnsi="Times New Roman"/>
                <w:b/>
                <w:sz w:val="28"/>
                <w:szCs w:val="28"/>
                <w:lang w:val="uz-Cyrl-UZ" w:eastAsia="ja-JP"/>
              </w:rPr>
              <w:t>I</w:t>
            </w:r>
            <w:r w:rsidRPr="00C9365D">
              <w:rPr>
                <w:rFonts w:ascii="Times New Roman" w:hAnsi="Times New Roman"/>
                <w:sz w:val="28"/>
                <w:szCs w:val="28"/>
                <w:lang w:val="uz-Cyrl-UZ" w:eastAsia="ja-JP"/>
              </w:rPr>
              <w:t>.</w:t>
            </w:r>
            <w:r w:rsidRPr="00C9365D">
              <w:rPr>
                <w:rFonts w:ascii="Times New Roman" w:hAnsi="Times New Roman"/>
                <w:b/>
                <w:sz w:val="28"/>
                <w:szCs w:val="28"/>
                <w:lang w:val="uz-Cyrl-UZ" w:eastAsia="ja-JP"/>
              </w:rPr>
              <w:t>Ta’lim texnologiyalari va metodlari:</w:t>
            </w:r>
          </w:p>
          <w:p w14:paraId="2E5E2670" w14:textId="77777777" w:rsidR="00831642" w:rsidRPr="00C9365D" w:rsidRDefault="00831642" w:rsidP="00831642">
            <w:pPr>
              <w:spacing w:line="276" w:lineRule="auto"/>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ma’ruzalar;</w:t>
            </w:r>
          </w:p>
          <w:p w14:paraId="6CF568F5" w14:textId="77777777" w:rsidR="00831642" w:rsidRPr="00C9365D" w:rsidRDefault="00831642" w:rsidP="00831642">
            <w:pPr>
              <w:spacing w:line="276" w:lineRule="auto"/>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interfaol keys – stadilar;</w:t>
            </w:r>
          </w:p>
          <w:p w14:paraId="1DC869C7" w14:textId="77777777" w:rsidR="00831642" w:rsidRPr="00C9365D" w:rsidRDefault="00831642" w:rsidP="00831642">
            <w:pPr>
              <w:spacing w:line="276" w:lineRule="auto"/>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seminarlar (mantiqiy fikrlash, tezkor savol javoblar);</w:t>
            </w:r>
          </w:p>
          <w:p w14:paraId="2C8ECAFD" w14:textId="77777777" w:rsidR="00831642" w:rsidRPr="00C9365D" w:rsidRDefault="00831642" w:rsidP="00831642">
            <w:pPr>
              <w:spacing w:line="276" w:lineRule="auto"/>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g</w:t>
            </w:r>
            <w:r w:rsidRPr="00C9365D">
              <w:rPr>
                <w:rFonts w:ascii="Times New Roman" w:hAnsi="Times New Roman"/>
                <w:sz w:val="28"/>
                <w:szCs w:val="28"/>
                <w:lang w:val="en-US" w:eastAsia="ja-JP"/>
              </w:rPr>
              <w:t>u</w:t>
            </w:r>
            <w:r w:rsidRPr="00C9365D">
              <w:rPr>
                <w:rFonts w:ascii="Times New Roman" w:hAnsi="Times New Roman"/>
                <w:sz w:val="28"/>
                <w:szCs w:val="28"/>
                <w:lang w:val="uz-Cyrl-UZ" w:eastAsia="ja-JP"/>
              </w:rPr>
              <w:t>ruhlarda ishlash;</w:t>
            </w:r>
          </w:p>
          <w:p w14:paraId="7D0E21A0" w14:textId="77777777" w:rsidR="00831642" w:rsidRPr="00C9365D" w:rsidRDefault="00831642" w:rsidP="00831642">
            <w:pPr>
              <w:spacing w:line="276" w:lineRule="auto"/>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taqdimotlarni  qilish;</w:t>
            </w:r>
          </w:p>
          <w:p w14:paraId="222CEF89" w14:textId="77777777" w:rsidR="00831642" w:rsidRPr="00C9365D" w:rsidRDefault="00831642" w:rsidP="00831642">
            <w:pPr>
              <w:spacing w:line="276" w:lineRule="auto"/>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ind</w:t>
            </w:r>
            <w:r w:rsidRPr="00C9365D">
              <w:rPr>
                <w:rFonts w:ascii="Times New Roman" w:hAnsi="Times New Roman"/>
                <w:sz w:val="28"/>
                <w:szCs w:val="28"/>
                <w:lang w:val="en-US" w:eastAsia="ja-JP"/>
              </w:rPr>
              <w:t>i</w:t>
            </w:r>
            <w:r w:rsidRPr="00C9365D">
              <w:rPr>
                <w:rFonts w:ascii="Times New Roman" w:hAnsi="Times New Roman"/>
                <w:sz w:val="28"/>
                <w:szCs w:val="28"/>
                <w:lang w:val="uz-Cyrl-UZ" w:eastAsia="ja-JP"/>
              </w:rPr>
              <w:t>vidual loyihalar;</w:t>
            </w:r>
          </w:p>
          <w:p w14:paraId="30EE30B7" w14:textId="77777777" w:rsidR="00831642" w:rsidRPr="00C9365D" w:rsidRDefault="00831642" w:rsidP="00831642">
            <w:pPr>
              <w:spacing w:line="276" w:lineRule="auto"/>
              <w:ind w:left="749" w:hanging="425"/>
              <w:jc w:val="both"/>
              <w:rPr>
                <w:rFonts w:ascii="Times New Roman" w:eastAsia="Calibri" w:hAnsi="Times New Roman"/>
                <w:bCs/>
                <w:sz w:val="28"/>
                <w:szCs w:val="28"/>
                <w:lang w:val="uz-Cyrl-UZ" w:eastAsia="en-US"/>
              </w:rPr>
            </w:pPr>
            <w:r w:rsidRPr="00C9365D">
              <w:rPr>
                <w:rFonts w:ascii="Times New Roman" w:hAnsi="Times New Roman"/>
                <w:sz w:val="28"/>
                <w:szCs w:val="28"/>
                <w:lang w:val="uz-Cyrl-UZ" w:eastAsia="ja-JP"/>
              </w:rPr>
              <w:t>- jamoa bo‘lib ishlash va himoya qilish uchun loyihalar.</w:t>
            </w:r>
            <w:r w:rsidRPr="00C9365D">
              <w:rPr>
                <w:rFonts w:ascii="Times New Roman" w:eastAsia="Calibri" w:hAnsi="Times New Roman"/>
                <w:bCs/>
                <w:sz w:val="28"/>
                <w:szCs w:val="28"/>
                <w:lang w:val="uz-Cyrl-UZ" w:eastAsia="en-US"/>
              </w:rPr>
              <w:t xml:space="preserve"> </w:t>
            </w:r>
          </w:p>
        </w:tc>
      </w:tr>
      <w:tr w:rsidR="00831642" w:rsidRPr="002F5B33" w14:paraId="0CAACD95" w14:textId="77777777" w:rsidTr="003B023C">
        <w:tc>
          <w:tcPr>
            <w:tcW w:w="566" w:type="dxa"/>
          </w:tcPr>
          <w:p w14:paraId="03C9850C"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5.</w:t>
            </w:r>
          </w:p>
        </w:tc>
        <w:tc>
          <w:tcPr>
            <w:tcW w:w="8779" w:type="dxa"/>
            <w:gridSpan w:val="5"/>
          </w:tcPr>
          <w:p w14:paraId="12CC46DF" w14:textId="058D9932" w:rsidR="00831642" w:rsidRPr="00C9365D" w:rsidRDefault="000D3D83" w:rsidP="00831642">
            <w:pPr>
              <w:rPr>
                <w:rFonts w:ascii="Times New Roman" w:hAnsi="Times New Roman"/>
                <w:sz w:val="28"/>
                <w:szCs w:val="28"/>
                <w:lang w:val="en-US"/>
              </w:rPr>
            </w:pPr>
            <w:r>
              <w:rPr>
                <w:rFonts w:ascii="Times New Roman" w:hAnsi="Times New Roman"/>
                <w:b/>
                <w:sz w:val="28"/>
                <w:szCs w:val="28"/>
                <w:lang w:val="en-US"/>
              </w:rPr>
              <w:t>VIII</w:t>
            </w:r>
            <w:r w:rsidR="00831642" w:rsidRPr="00C9365D">
              <w:rPr>
                <w:rFonts w:ascii="Times New Roman" w:hAnsi="Times New Roman"/>
                <w:b/>
                <w:sz w:val="28"/>
                <w:szCs w:val="28"/>
                <w:lang w:val="en-US"/>
              </w:rPr>
              <w:t>.</w:t>
            </w:r>
            <w:r w:rsidR="00831642" w:rsidRPr="00C9365D">
              <w:rPr>
                <w:rFonts w:ascii="Times New Roman" w:hAnsi="Times New Roman"/>
                <w:sz w:val="28"/>
                <w:szCs w:val="28"/>
                <w:lang w:val="en-US"/>
              </w:rPr>
              <w:t xml:space="preserve"> </w:t>
            </w:r>
            <w:r w:rsidR="00831642" w:rsidRPr="00C9365D">
              <w:rPr>
                <w:rFonts w:ascii="Times New Roman" w:hAnsi="Times New Roman"/>
                <w:b/>
                <w:sz w:val="28"/>
                <w:szCs w:val="28"/>
                <w:lang w:val="en-US"/>
              </w:rPr>
              <w:t>Kreditlarni olish uchun talablar</w:t>
            </w:r>
            <w:r w:rsidR="00831642" w:rsidRPr="00C9365D">
              <w:rPr>
                <w:rFonts w:ascii="Times New Roman" w:hAnsi="Times New Roman"/>
                <w:sz w:val="28"/>
                <w:szCs w:val="28"/>
                <w:lang w:val="en-US"/>
              </w:rPr>
              <w:t>:</w:t>
            </w:r>
          </w:p>
          <w:p w14:paraId="5CAA4F23" w14:textId="16127759" w:rsidR="00831642" w:rsidRPr="00C9365D" w:rsidRDefault="007E7EF7" w:rsidP="00831642">
            <w:pPr>
              <w:ind w:firstLine="466"/>
              <w:jc w:val="both"/>
              <w:rPr>
                <w:rFonts w:ascii="Times New Roman" w:hAnsi="Times New Roman"/>
                <w:sz w:val="28"/>
                <w:szCs w:val="28"/>
                <w:lang w:val="en-US"/>
              </w:rPr>
            </w:pPr>
            <w:r w:rsidRPr="007E7EF7">
              <w:rPr>
                <w:rFonts w:ascii="Times New Roman" w:hAnsi="Times New Roman"/>
                <w:sz w:val="28"/>
                <w:szCs w:val="28"/>
                <w:lang w:val="en-US"/>
              </w:rPr>
              <w:t>Fanga oid nazariy va uslubiy tushunchalarni to‘la o‘zlashtirish, tahlil natijaldarini to‘g‘ri aks ettira olish, o‘rganilayotgan jarayonlar haqida mustaqil mushohada yuritish va nazorat berilgan vazifa va topshiriqlarni bajarish,i yakuniy nazorat bo‘yicha yozma ishni topshirish.</w:t>
            </w:r>
          </w:p>
        </w:tc>
      </w:tr>
      <w:tr w:rsidR="00831642" w:rsidRPr="002F5B33" w14:paraId="6BF66591" w14:textId="77777777" w:rsidTr="003B023C">
        <w:tc>
          <w:tcPr>
            <w:tcW w:w="566" w:type="dxa"/>
          </w:tcPr>
          <w:p w14:paraId="0F9D74C5"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6.</w:t>
            </w:r>
          </w:p>
        </w:tc>
        <w:tc>
          <w:tcPr>
            <w:tcW w:w="8779" w:type="dxa"/>
            <w:gridSpan w:val="5"/>
          </w:tcPr>
          <w:p w14:paraId="2695606A" w14:textId="7AEA5303" w:rsidR="00831642" w:rsidRPr="00B85A2C" w:rsidRDefault="00831642" w:rsidP="00831642">
            <w:pPr>
              <w:shd w:val="clear" w:color="auto" w:fill="FFFFFF"/>
              <w:rPr>
                <w:rFonts w:ascii="Times New Roman" w:hAnsi="Times New Roman"/>
                <w:b/>
                <w:spacing w:val="11"/>
                <w:sz w:val="28"/>
                <w:szCs w:val="28"/>
                <w:lang w:val="en-US"/>
              </w:rPr>
            </w:pPr>
            <w:r w:rsidRPr="00C9365D">
              <w:rPr>
                <w:rFonts w:ascii="Times New Roman" w:hAnsi="Times New Roman"/>
                <w:b/>
                <w:spacing w:val="11"/>
                <w:sz w:val="28"/>
                <w:szCs w:val="28"/>
                <w:lang w:val="uz-Cyrl-UZ"/>
              </w:rPr>
              <w:t>Asosiy adabiyotlar</w:t>
            </w:r>
            <w:r w:rsidR="00B85A2C">
              <w:rPr>
                <w:rFonts w:ascii="Times New Roman" w:hAnsi="Times New Roman"/>
                <w:b/>
                <w:spacing w:val="11"/>
                <w:sz w:val="28"/>
                <w:szCs w:val="28"/>
                <w:lang w:val="en-US"/>
              </w:rPr>
              <w:t>:</w:t>
            </w:r>
          </w:p>
          <w:p w14:paraId="6417DAB0" w14:textId="77777777" w:rsidR="00C77408" w:rsidRPr="00C77408" w:rsidRDefault="00C77408" w:rsidP="00C77408">
            <w:pPr>
              <w:pStyle w:val="a9"/>
              <w:numPr>
                <w:ilvl w:val="0"/>
                <w:numId w:val="5"/>
              </w:numPr>
              <w:ind w:right="152"/>
              <w:jc w:val="left"/>
              <w:rPr>
                <w:rFonts w:ascii="Times New Roman" w:hAnsi="Times New Roman"/>
                <w:szCs w:val="28"/>
                <w:lang w:val="uz-Cyrl-UZ"/>
              </w:rPr>
            </w:pPr>
            <w:r w:rsidRPr="00C77408">
              <w:rPr>
                <w:rFonts w:ascii="Times New Roman" w:hAnsi="Times New Roman"/>
                <w:szCs w:val="28"/>
                <w:lang w:val="uz-Cyrl-UZ"/>
              </w:rPr>
              <w:t>Axmedov.N.,Abduraxmonov.A. – Pillalarni tayyorlash va dastlabki ishlov berish. T.«O‘qituvchi», 2006 y. Darslik, 201 bet.</w:t>
            </w:r>
          </w:p>
          <w:p w14:paraId="022D6BDB" w14:textId="77777777" w:rsidR="00C77408" w:rsidRPr="00C77408" w:rsidRDefault="00C77408" w:rsidP="00C77408">
            <w:pPr>
              <w:pStyle w:val="a9"/>
              <w:numPr>
                <w:ilvl w:val="0"/>
                <w:numId w:val="5"/>
              </w:numPr>
              <w:ind w:right="152"/>
              <w:jc w:val="left"/>
              <w:rPr>
                <w:rFonts w:ascii="Times New Roman" w:hAnsi="Times New Roman"/>
                <w:szCs w:val="28"/>
                <w:lang w:val="uz-Cyrl-UZ"/>
              </w:rPr>
            </w:pPr>
            <w:r w:rsidRPr="00C77408">
              <w:rPr>
                <w:rFonts w:ascii="Times New Roman" w:hAnsi="Times New Roman"/>
                <w:szCs w:val="28"/>
                <w:lang w:val="uz-Cyrl-UZ"/>
              </w:rPr>
              <w:t>Navruzov S. Pillalarni tayyorlash va dastlabki ishlov berish. Darslik. Toshkent, 2021 y. “EkoStarPoligraf” nashriyoti.</w:t>
            </w:r>
          </w:p>
          <w:p w14:paraId="238F62D6" w14:textId="77777777" w:rsidR="00C77408" w:rsidRPr="00C77408" w:rsidRDefault="00C77408" w:rsidP="00C77408">
            <w:pPr>
              <w:pStyle w:val="a9"/>
              <w:numPr>
                <w:ilvl w:val="0"/>
                <w:numId w:val="5"/>
              </w:numPr>
              <w:ind w:right="152"/>
              <w:jc w:val="left"/>
              <w:rPr>
                <w:rFonts w:ascii="Times New Roman" w:hAnsi="Times New Roman"/>
                <w:szCs w:val="28"/>
                <w:lang w:val="uz-Cyrl-UZ"/>
              </w:rPr>
            </w:pPr>
            <w:r w:rsidRPr="00C77408">
              <w:rPr>
                <w:rFonts w:ascii="Times New Roman" w:hAnsi="Times New Roman"/>
                <w:szCs w:val="28"/>
                <w:lang w:val="uz-Cyrl-UZ"/>
              </w:rPr>
              <w:t>Jumag‘ulov Q.A. Pillalarni tayyorlash va dastlabki ishlov berish. O‘quv qo‘llanma. Toshkent, 2021 y. “EkoStarPoligraf” nashriyoti.</w:t>
            </w:r>
          </w:p>
          <w:p w14:paraId="4ECF8103" w14:textId="77777777" w:rsidR="00C77408" w:rsidRPr="00C77408" w:rsidRDefault="00C77408" w:rsidP="00C77408">
            <w:pPr>
              <w:pStyle w:val="a9"/>
              <w:numPr>
                <w:ilvl w:val="0"/>
                <w:numId w:val="5"/>
              </w:numPr>
              <w:ind w:right="152"/>
              <w:jc w:val="left"/>
              <w:rPr>
                <w:rFonts w:ascii="Times New Roman" w:hAnsi="Times New Roman"/>
                <w:szCs w:val="28"/>
                <w:lang w:val="uz-Cyrl-UZ"/>
              </w:rPr>
            </w:pPr>
            <w:r w:rsidRPr="00C77408">
              <w:rPr>
                <w:rFonts w:ascii="Times New Roman" w:hAnsi="Times New Roman"/>
                <w:szCs w:val="28"/>
                <w:lang w:val="uz-Cyrl-UZ"/>
              </w:rPr>
              <w:t>Axmedov N., Murodov S. – «Ipakchilik asoslari» - T.: «O‘qituvchi» 1998. Darslik, 207 bet</w:t>
            </w:r>
          </w:p>
          <w:p w14:paraId="099535B2" w14:textId="77777777" w:rsidR="00C77408" w:rsidRPr="00C77408" w:rsidRDefault="00C77408" w:rsidP="00C77408">
            <w:pPr>
              <w:pStyle w:val="a9"/>
              <w:numPr>
                <w:ilvl w:val="0"/>
                <w:numId w:val="5"/>
              </w:numPr>
              <w:ind w:right="152"/>
              <w:jc w:val="left"/>
              <w:rPr>
                <w:rFonts w:ascii="Times New Roman" w:hAnsi="Times New Roman"/>
                <w:szCs w:val="28"/>
                <w:lang w:val="uz-Cyrl-UZ"/>
              </w:rPr>
            </w:pPr>
            <w:r w:rsidRPr="00C77408">
              <w:rPr>
                <w:rFonts w:ascii="Times New Roman" w:hAnsi="Times New Roman"/>
                <w:szCs w:val="28"/>
                <w:lang w:val="uz-Cyrl-UZ"/>
              </w:rPr>
              <w:lastRenderedPageBreak/>
              <w:t>Axmedov N. – «Ipak qurti urug‘ini jonlantirish». –T. 1992. O‘quv qo‘llanma, 78 bet.</w:t>
            </w:r>
          </w:p>
          <w:p w14:paraId="3C39ACD4" w14:textId="77777777" w:rsidR="00C77408" w:rsidRPr="00C77408" w:rsidRDefault="00C77408" w:rsidP="00C77408">
            <w:pPr>
              <w:pStyle w:val="a9"/>
              <w:numPr>
                <w:ilvl w:val="0"/>
                <w:numId w:val="5"/>
              </w:numPr>
              <w:ind w:right="152"/>
              <w:jc w:val="left"/>
              <w:rPr>
                <w:rFonts w:ascii="Times New Roman" w:hAnsi="Times New Roman"/>
                <w:szCs w:val="28"/>
                <w:lang w:val="uz-Cyrl-UZ"/>
              </w:rPr>
            </w:pPr>
            <w:r w:rsidRPr="00C77408">
              <w:rPr>
                <w:rFonts w:ascii="Times New Roman" w:hAnsi="Times New Roman"/>
                <w:szCs w:val="28"/>
                <w:lang w:val="uz-Cyrl-UZ"/>
              </w:rPr>
              <w:t>Axmedov N. Ipak qurti ekologiyasi va boqish agrotexnikasi. – T.: “Cho‘lpon” 2014.</w:t>
            </w:r>
          </w:p>
          <w:p w14:paraId="0BA81F94" w14:textId="77777777" w:rsidR="00C77408" w:rsidRPr="00C77408" w:rsidRDefault="00C77408" w:rsidP="00C77408">
            <w:pPr>
              <w:pStyle w:val="a9"/>
              <w:numPr>
                <w:ilvl w:val="0"/>
                <w:numId w:val="5"/>
              </w:numPr>
              <w:ind w:right="152"/>
              <w:jc w:val="left"/>
              <w:rPr>
                <w:rFonts w:ascii="Times New Roman" w:hAnsi="Times New Roman"/>
                <w:szCs w:val="28"/>
                <w:lang w:val="uz-Cyrl-UZ"/>
              </w:rPr>
            </w:pPr>
            <w:r w:rsidRPr="00C77408">
              <w:rPr>
                <w:rFonts w:ascii="Times New Roman" w:hAnsi="Times New Roman"/>
                <w:szCs w:val="28"/>
                <w:lang w:val="uz-Cyrl-UZ"/>
              </w:rPr>
              <w:t>Nihal R, Thakoor Pavan, Dr. Arunava Samanta. Seriguide. “New Delhi Publishers”. New Delhi, Kolkata 2020. 145-171 pp.</w:t>
            </w:r>
          </w:p>
          <w:p w14:paraId="08802FA5" w14:textId="77777777" w:rsidR="00C77408" w:rsidRPr="00C77408" w:rsidRDefault="00C77408" w:rsidP="00C77408">
            <w:pPr>
              <w:pStyle w:val="a9"/>
              <w:numPr>
                <w:ilvl w:val="0"/>
                <w:numId w:val="5"/>
              </w:numPr>
              <w:ind w:right="152"/>
              <w:jc w:val="left"/>
              <w:rPr>
                <w:rFonts w:ascii="Times New Roman" w:hAnsi="Times New Roman"/>
                <w:b/>
                <w:szCs w:val="28"/>
                <w:lang w:val="en-US"/>
              </w:rPr>
            </w:pPr>
            <w:r w:rsidRPr="00C77408">
              <w:rPr>
                <w:rFonts w:ascii="Times New Roman" w:hAnsi="Times New Roman"/>
                <w:szCs w:val="28"/>
                <w:lang w:val="uz-Cyrl-UZ"/>
              </w:rPr>
              <w:t>Tribhuman Et Al. Singh, M.Sc. Silkworm rearing technology for the course of sericulture. Hyderabad, 2015.69-80 pp.</w:t>
            </w:r>
          </w:p>
          <w:p w14:paraId="1974EA0E" w14:textId="6FE6E8DC" w:rsidR="00831642" w:rsidRPr="00B85A2C" w:rsidRDefault="00831642" w:rsidP="00C77408">
            <w:pPr>
              <w:pStyle w:val="a9"/>
              <w:ind w:left="360" w:right="152"/>
              <w:jc w:val="left"/>
              <w:rPr>
                <w:rFonts w:ascii="Times New Roman" w:hAnsi="Times New Roman"/>
                <w:b/>
                <w:szCs w:val="28"/>
                <w:lang w:val="en-US"/>
              </w:rPr>
            </w:pPr>
            <w:r w:rsidRPr="00C9365D">
              <w:rPr>
                <w:rFonts w:ascii="Times New Roman" w:hAnsi="Times New Roman"/>
                <w:b/>
                <w:szCs w:val="28"/>
                <w:lang w:val="uz-Cyrl-UZ"/>
              </w:rPr>
              <w:t>Qo’shimcha adabiyotlar</w:t>
            </w:r>
            <w:r w:rsidR="00B85A2C">
              <w:rPr>
                <w:rFonts w:ascii="Times New Roman" w:hAnsi="Times New Roman"/>
                <w:b/>
                <w:szCs w:val="28"/>
                <w:lang w:val="en-US"/>
              </w:rPr>
              <w:t>:</w:t>
            </w:r>
          </w:p>
          <w:p w14:paraId="6B4BB854" w14:textId="7BA3D38C" w:rsidR="007E7EF7" w:rsidRDefault="007E7EF7" w:rsidP="001E472E">
            <w:pPr>
              <w:pStyle w:val="af1"/>
              <w:numPr>
                <w:ilvl w:val="0"/>
                <w:numId w:val="5"/>
              </w:numPr>
              <w:tabs>
                <w:tab w:val="left" w:pos="1560"/>
                <w:tab w:val="left" w:pos="2977"/>
                <w:tab w:val="left" w:pos="3544"/>
              </w:tabs>
              <w:ind w:left="317" w:right="272"/>
              <w:jc w:val="both"/>
              <w:rPr>
                <w:rFonts w:ascii="Times New Roman" w:hAnsi="Times New Roman"/>
                <w:sz w:val="28"/>
                <w:szCs w:val="28"/>
                <w:lang w:val="uz-Cyrl-UZ"/>
              </w:rPr>
            </w:pPr>
            <w:r w:rsidRPr="007E7EF7">
              <w:rPr>
                <w:rFonts w:ascii="Times New Roman" w:hAnsi="Times New Roman"/>
                <w:sz w:val="28"/>
                <w:szCs w:val="28"/>
                <w:lang w:val="uz-Cyrl-UZ"/>
              </w:rPr>
              <w:t>O‘zbekiston Respublikasi Prezidentining 2022 yil 28-yanvardagi 99  PF-60 sonli «2022-2026 yillarga mo‘ljallangan Yangi O‘zbekiston taraqqiyot strategiyasi to‘g‘risida» gi Farmoni.</w:t>
            </w:r>
          </w:p>
          <w:p w14:paraId="52EB6BF2" w14:textId="337961FF" w:rsidR="007E7EF7" w:rsidRPr="007E7EF7" w:rsidRDefault="007E7EF7" w:rsidP="001E472E">
            <w:pPr>
              <w:pStyle w:val="af1"/>
              <w:numPr>
                <w:ilvl w:val="0"/>
                <w:numId w:val="5"/>
              </w:numPr>
              <w:tabs>
                <w:tab w:val="left" w:pos="1560"/>
                <w:tab w:val="left" w:pos="2977"/>
                <w:tab w:val="left" w:pos="3544"/>
              </w:tabs>
              <w:ind w:left="317" w:right="272"/>
              <w:jc w:val="both"/>
              <w:rPr>
                <w:rFonts w:ascii="Times New Roman" w:hAnsi="Times New Roman"/>
                <w:sz w:val="28"/>
                <w:szCs w:val="28"/>
                <w:lang w:val="uz-Cyrl-UZ"/>
              </w:rPr>
            </w:pPr>
            <w:r w:rsidRPr="007E7EF7">
              <w:rPr>
                <w:rFonts w:ascii="Times New Roman" w:hAnsi="Times New Roman"/>
                <w:sz w:val="28"/>
                <w:szCs w:val="28"/>
                <w:lang w:val="uz-Cyrl-UZ"/>
              </w:rPr>
              <w:t>O‘zbekiston Respublikasi Prezidentining 2020 yil 2-sentabrdagi PF-6059-sonli «O‘zbekiston Respublikada pillachilik va qorako‘lchilikni yanada rivojlantirish chora-tadbirlari to‘g‘risida»gi Farmoni.</w:t>
            </w:r>
          </w:p>
          <w:p w14:paraId="4EBBFDDA" w14:textId="5FF13980" w:rsidR="00831642" w:rsidRPr="007E7EF7" w:rsidRDefault="007E7EF7" w:rsidP="001E472E">
            <w:pPr>
              <w:pStyle w:val="af1"/>
              <w:numPr>
                <w:ilvl w:val="0"/>
                <w:numId w:val="5"/>
              </w:numPr>
              <w:tabs>
                <w:tab w:val="left" w:pos="1560"/>
                <w:tab w:val="left" w:pos="2977"/>
                <w:tab w:val="left" w:pos="3544"/>
              </w:tabs>
              <w:ind w:left="317" w:right="272"/>
              <w:jc w:val="both"/>
              <w:rPr>
                <w:rFonts w:ascii="Times New Roman" w:hAnsi="Times New Roman"/>
                <w:sz w:val="28"/>
                <w:szCs w:val="28"/>
                <w:lang w:val="uz-Cyrl-UZ"/>
              </w:rPr>
            </w:pPr>
            <w:r w:rsidRPr="007E7EF7">
              <w:rPr>
                <w:rFonts w:ascii="Times New Roman" w:hAnsi="Times New Roman"/>
                <w:sz w:val="28"/>
                <w:szCs w:val="28"/>
                <w:lang w:val="uz-Cyrl-UZ"/>
              </w:rPr>
              <w:t>O‘zbekiston Respublikasi Prezidentining 2024 yil 3-maydagi «Pilla yetishtirish va ipakchilik sohasida bozor mexanizmlarini joriy qilishni jadallashtirish bo‘yicha qo‘shimcha chora-tadbirlar to‘g‘risida»gi PF-72 sonli Farmoni.</w:t>
            </w:r>
            <w:r w:rsidR="00831642" w:rsidRPr="007E7EF7">
              <w:rPr>
                <w:rFonts w:ascii="Times New Roman" w:hAnsi="Times New Roman"/>
                <w:sz w:val="28"/>
                <w:szCs w:val="28"/>
                <w:lang w:val="uz-Cyrl-UZ"/>
              </w:rPr>
              <w:t>https://inserco.org/en/</w:t>
            </w:r>
          </w:p>
          <w:p w14:paraId="4437CA4D" w14:textId="0212CCB3" w:rsidR="007E7EF7" w:rsidRPr="007E7EF7" w:rsidRDefault="007E7EF7" w:rsidP="00B85A2C">
            <w:pPr>
              <w:tabs>
                <w:tab w:val="left" w:pos="1560"/>
                <w:tab w:val="left" w:pos="2977"/>
                <w:tab w:val="left" w:pos="3544"/>
              </w:tabs>
              <w:ind w:left="317" w:right="272"/>
              <w:jc w:val="both"/>
              <w:rPr>
                <w:b/>
                <w:bCs/>
                <w:sz w:val="28"/>
                <w:szCs w:val="28"/>
                <w:lang w:val="en-US"/>
              </w:rPr>
            </w:pPr>
            <w:r w:rsidRPr="007E7EF7">
              <w:rPr>
                <w:rFonts w:ascii="Times New Roman" w:hAnsi="Times New Roman"/>
                <w:b/>
                <w:bCs/>
                <w:sz w:val="28"/>
                <w:szCs w:val="28"/>
                <w:lang w:val="en-US"/>
              </w:rPr>
              <w:t>Axborot manbalari</w:t>
            </w:r>
            <w:r w:rsidRPr="007E7EF7">
              <w:rPr>
                <w:b/>
                <w:bCs/>
                <w:sz w:val="28"/>
                <w:szCs w:val="28"/>
                <w:lang w:val="en-US"/>
              </w:rPr>
              <w:t>:</w:t>
            </w:r>
          </w:p>
          <w:p w14:paraId="076283CB" w14:textId="77777777" w:rsidR="007E7EF7" w:rsidRPr="007E7EF7" w:rsidRDefault="007E7EF7" w:rsidP="001E472E">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https//uzbekipaksanoat.uz</w:t>
            </w:r>
          </w:p>
          <w:p w14:paraId="6966AD01" w14:textId="69E0755C" w:rsidR="007E7EF7" w:rsidRPr="007E7EF7" w:rsidRDefault="007E7EF7" w:rsidP="001E472E">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https://ich.unesco.org/en/RL/sericulture-and-traditional-production-of-silk-for-weaving-01890</w:t>
            </w:r>
          </w:p>
          <w:p w14:paraId="2307EA4A" w14:textId="630328FB" w:rsidR="007E7EF7" w:rsidRPr="007E7EF7" w:rsidRDefault="007E7EF7" w:rsidP="001E472E">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https://agritech.tnau.ac.in/sericulture/seri_index.html</w:t>
            </w:r>
          </w:p>
          <w:p w14:paraId="01B3D415" w14:textId="0B4807DE" w:rsidR="007E7EF7" w:rsidRPr="007E7EF7" w:rsidRDefault="007E7EF7" w:rsidP="001E472E">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https://ru.wikipedia.org/wiki</w:t>
            </w:r>
          </w:p>
          <w:p w14:paraId="6ADBC9C5" w14:textId="65628B97" w:rsidR="007E7EF7" w:rsidRPr="007E7EF7" w:rsidRDefault="007E7EF7" w:rsidP="001E472E">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https://tnau.ac.in/b-sc-hons-sericulture/</w:t>
            </w:r>
          </w:p>
          <w:p w14:paraId="7D7E28F6" w14:textId="71FBB103" w:rsidR="00831642" w:rsidRPr="00B85A2C" w:rsidRDefault="007E7EF7" w:rsidP="001E472E">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http://uni-mysore.ac.in/Kannada/sites/default/files/content/sericulture</w:t>
            </w:r>
          </w:p>
        </w:tc>
      </w:tr>
      <w:tr w:rsidR="00831642" w:rsidRPr="002F5B33" w14:paraId="6EF69136" w14:textId="77777777" w:rsidTr="003B023C">
        <w:trPr>
          <w:trHeight w:val="630"/>
        </w:trPr>
        <w:tc>
          <w:tcPr>
            <w:tcW w:w="566" w:type="dxa"/>
          </w:tcPr>
          <w:p w14:paraId="66A363C9"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lastRenderedPageBreak/>
              <w:t>7.</w:t>
            </w:r>
          </w:p>
        </w:tc>
        <w:tc>
          <w:tcPr>
            <w:tcW w:w="8779" w:type="dxa"/>
            <w:gridSpan w:val="5"/>
          </w:tcPr>
          <w:p w14:paraId="2537F674" w14:textId="5A8F2F97" w:rsidR="00831642" w:rsidRPr="00C9365D" w:rsidRDefault="00831642" w:rsidP="00535E82">
            <w:pPr>
              <w:jc w:val="both"/>
              <w:rPr>
                <w:rFonts w:ascii="Times New Roman" w:hAnsi="Times New Roman"/>
                <w:b/>
                <w:sz w:val="28"/>
                <w:szCs w:val="28"/>
                <w:lang w:val="uz-Cyrl-UZ" w:eastAsia="ja-JP"/>
              </w:rPr>
            </w:pPr>
            <w:r w:rsidRPr="00C9365D">
              <w:rPr>
                <w:rFonts w:ascii="Times New Roman" w:hAnsi="Times New Roman"/>
                <w:sz w:val="28"/>
                <w:szCs w:val="28"/>
                <w:lang w:val="uz-Cyrl-UZ" w:eastAsia="en-US"/>
              </w:rPr>
              <w:t>Fanning o‘quv dasturi Toshkent davlat agrar universiteti Kengashining 202__ yil “___”_______dagi ____ -sonli bayonnomasi bilan ma’qullangan.</w:t>
            </w:r>
          </w:p>
        </w:tc>
      </w:tr>
      <w:tr w:rsidR="00831642" w:rsidRPr="002F5B33" w14:paraId="0EF02898" w14:textId="77777777" w:rsidTr="003B023C">
        <w:tc>
          <w:tcPr>
            <w:tcW w:w="566" w:type="dxa"/>
          </w:tcPr>
          <w:p w14:paraId="042DB2FE"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8.</w:t>
            </w:r>
          </w:p>
        </w:tc>
        <w:tc>
          <w:tcPr>
            <w:tcW w:w="8779" w:type="dxa"/>
            <w:gridSpan w:val="5"/>
          </w:tcPr>
          <w:p w14:paraId="68385CD0" w14:textId="77777777" w:rsidR="00831642" w:rsidRPr="00CF5760" w:rsidRDefault="00831642" w:rsidP="00831642">
            <w:pPr>
              <w:tabs>
                <w:tab w:val="num" w:pos="900"/>
              </w:tabs>
              <w:rPr>
                <w:rFonts w:ascii="Times New Roman" w:hAnsi="Times New Roman"/>
                <w:sz w:val="28"/>
                <w:szCs w:val="28"/>
                <w:lang w:val="uz-Cyrl-UZ"/>
              </w:rPr>
            </w:pPr>
            <w:r w:rsidRPr="00CF5760">
              <w:rPr>
                <w:rFonts w:ascii="Times New Roman" w:hAnsi="Times New Roman"/>
                <w:b/>
                <w:sz w:val="28"/>
                <w:szCs w:val="28"/>
                <w:lang w:val="uz-Cyrl-UZ"/>
              </w:rPr>
              <w:t>Fan/modul uchun ma’sullar:</w:t>
            </w:r>
            <w:r w:rsidRPr="00CF5760">
              <w:rPr>
                <w:rFonts w:ascii="Times New Roman" w:hAnsi="Times New Roman"/>
                <w:sz w:val="28"/>
                <w:szCs w:val="28"/>
                <w:lang w:val="uz-Cyrl-UZ"/>
              </w:rPr>
              <w:t xml:space="preserve"> </w:t>
            </w:r>
          </w:p>
          <w:p w14:paraId="6FAE2A94" w14:textId="77777777" w:rsidR="00C77408" w:rsidRPr="00CF5760" w:rsidRDefault="00C77408" w:rsidP="00C77408">
            <w:pPr>
              <w:autoSpaceDE w:val="0"/>
              <w:autoSpaceDN w:val="0"/>
              <w:adjustRightInd w:val="0"/>
              <w:spacing w:line="276" w:lineRule="auto"/>
              <w:jc w:val="both"/>
              <w:rPr>
                <w:rFonts w:ascii="Times New Roman" w:eastAsia="Calibri" w:hAnsi="Times New Roman"/>
                <w:b/>
                <w:bCs/>
                <w:color w:val="000000"/>
                <w:sz w:val="28"/>
                <w:szCs w:val="28"/>
                <w:lang w:val="en-US" w:eastAsia="it-IT"/>
              </w:rPr>
            </w:pPr>
            <w:r w:rsidRPr="00CF5760">
              <w:rPr>
                <w:rFonts w:ascii="Times New Roman" w:eastAsia="Calibri" w:hAnsi="Times New Roman"/>
                <w:b/>
                <w:bCs/>
                <w:color w:val="000000"/>
                <w:sz w:val="28"/>
                <w:szCs w:val="28"/>
                <w:lang w:val="en-US" w:eastAsia="it-IT"/>
              </w:rPr>
              <w:t xml:space="preserve">Sh.R.Umarov - </w:t>
            </w:r>
            <w:r w:rsidRPr="00CF5760">
              <w:rPr>
                <w:rFonts w:ascii="Times New Roman" w:eastAsia="Calibri" w:hAnsi="Times New Roman"/>
                <w:color w:val="000000"/>
                <w:sz w:val="28"/>
                <w:szCs w:val="28"/>
                <w:lang w:val="uz-Cyrl-UZ" w:eastAsia="it-IT"/>
              </w:rPr>
              <w:t>ToshDAU Ipakchilik va tutchilik kafedrasi</w:t>
            </w:r>
            <w:r w:rsidRPr="00CF5760">
              <w:rPr>
                <w:rFonts w:ascii="Times New Roman" w:eastAsia="Calibri" w:hAnsi="Times New Roman"/>
                <w:color w:val="000000"/>
                <w:sz w:val="28"/>
                <w:szCs w:val="28"/>
                <w:lang w:val="en-US" w:eastAsia="it-IT"/>
              </w:rPr>
              <w:t xml:space="preserve"> professori, q.x.f.d.</w:t>
            </w:r>
          </w:p>
          <w:p w14:paraId="386B7EE7" w14:textId="5817B562" w:rsidR="00831642" w:rsidRPr="00CF5760" w:rsidRDefault="00831642" w:rsidP="00535E82">
            <w:pPr>
              <w:autoSpaceDE w:val="0"/>
              <w:autoSpaceDN w:val="0"/>
              <w:adjustRightInd w:val="0"/>
              <w:jc w:val="both"/>
              <w:rPr>
                <w:rFonts w:ascii="Times New Roman" w:eastAsia="Calibri" w:hAnsi="Times New Roman"/>
                <w:color w:val="000000"/>
                <w:sz w:val="28"/>
                <w:szCs w:val="28"/>
                <w:lang w:val="uz-Cyrl-UZ" w:eastAsia="it-IT"/>
              </w:rPr>
            </w:pPr>
            <w:r w:rsidRPr="00CF5760">
              <w:rPr>
                <w:rFonts w:ascii="Times New Roman" w:eastAsia="Calibri" w:hAnsi="Times New Roman"/>
                <w:b/>
                <w:bCs/>
                <w:color w:val="000000"/>
                <w:sz w:val="28"/>
                <w:szCs w:val="28"/>
                <w:lang w:val="uz-Cyrl-UZ" w:eastAsia="it-IT"/>
              </w:rPr>
              <w:t>A.N.Batirova</w:t>
            </w:r>
            <w:r w:rsidRPr="00CF5760">
              <w:rPr>
                <w:rFonts w:ascii="Times New Roman" w:eastAsia="Calibri" w:hAnsi="Times New Roman"/>
                <w:color w:val="000000"/>
                <w:sz w:val="28"/>
                <w:szCs w:val="28"/>
                <w:lang w:val="uz-Cyrl-UZ" w:eastAsia="it-IT"/>
              </w:rPr>
              <w:t xml:space="preserve"> - Ipakchilik va tutchilik kafedrasi </w:t>
            </w:r>
            <w:r w:rsidR="00535E82" w:rsidRPr="00DA7E1A">
              <w:rPr>
                <w:rFonts w:ascii="Times New Roman" w:eastAsia="Calibri" w:hAnsi="Times New Roman"/>
                <w:color w:val="000000"/>
                <w:sz w:val="28"/>
                <w:szCs w:val="28"/>
                <w:lang w:val="uz-Cyrl-UZ" w:eastAsia="it-IT"/>
              </w:rPr>
              <w:t>dotsenti, q.x.f.d.</w:t>
            </w:r>
          </w:p>
        </w:tc>
      </w:tr>
      <w:tr w:rsidR="00831642" w:rsidRPr="002F5B33" w14:paraId="79733038" w14:textId="77777777" w:rsidTr="003B023C">
        <w:tc>
          <w:tcPr>
            <w:tcW w:w="566" w:type="dxa"/>
          </w:tcPr>
          <w:p w14:paraId="2E5201B9"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9.</w:t>
            </w:r>
          </w:p>
        </w:tc>
        <w:tc>
          <w:tcPr>
            <w:tcW w:w="8779" w:type="dxa"/>
            <w:gridSpan w:val="5"/>
          </w:tcPr>
          <w:p w14:paraId="1B18DA05" w14:textId="77777777" w:rsidR="00831642" w:rsidRPr="00C9365D" w:rsidRDefault="00831642" w:rsidP="00831642">
            <w:pPr>
              <w:ind w:right="57"/>
              <w:rPr>
                <w:rFonts w:ascii="Times New Roman" w:hAnsi="Times New Roman"/>
                <w:b/>
                <w:sz w:val="28"/>
                <w:szCs w:val="28"/>
                <w:lang w:val="uz-Cyrl-UZ" w:eastAsia="en-US"/>
              </w:rPr>
            </w:pPr>
            <w:r w:rsidRPr="00C9365D">
              <w:rPr>
                <w:rFonts w:ascii="Times New Roman" w:hAnsi="Times New Roman"/>
                <w:b/>
                <w:sz w:val="28"/>
                <w:szCs w:val="28"/>
                <w:lang w:val="uz-Cyrl-UZ" w:eastAsia="en-US"/>
              </w:rPr>
              <w:t>Taqrizchilar:</w:t>
            </w:r>
          </w:p>
          <w:p w14:paraId="2370B40E" w14:textId="66022609" w:rsidR="00831642" w:rsidRPr="00C9365D" w:rsidRDefault="00831642" w:rsidP="00831642">
            <w:pPr>
              <w:ind w:right="57"/>
              <w:jc w:val="both"/>
              <w:rPr>
                <w:rFonts w:ascii="Times New Roman" w:hAnsi="Times New Roman"/>
                <w:sz w:val="28"/>
                <w:szCs w:val="28"/>
                <w:lang w:val="uz-Cyrl-UZ" w:eastAsia="en-US"/>
              </w:rPr>
            </w:pPr>
            <w:r w:rsidRPr="00C9365D">
              <w:rPr>
                <w:rFonts w:ascii="Times New Roman" w:hAnsi="Times New Roman"/>
                <w:sz w:val="28"/>
                <w:szCs w:val="28"/>
                <w:lang w:val="uz-Cyrl-UZ" w:eastAsia="en-US"/>
              </w:rPr>
              <w:t>S.T.Valiyev  - Ipakchilik ITI direktor</w:t>
            </w:r>
            <w:r w:rsidR="00535E82" w:rsidRPr="00535E82">
              <w:rPr>
                <w:rFonts w:ascii="Times New Roman" w:hAnsi="Times New Roman"/>
                <w:sz w:val="28"/>
                <w:szCs w:val="28"/>
                <w:lang w:val="uz-Cyrl-UZ" w:eastAsia="en-US"/>
              </w:rPr>
              <w:t>i</w:t>
            </w:r>
            <w:r w:rsidRPr="00C9365D">
              <w:rPr>
                <w:rFonts w:ascii="Times New Roman" w:hAnsi="Times New Roman"/>
                <w:sz w:val="28"/>
                <w:szCs w:val="28"/>
                <w:lang w:val="uz-Cyrl-UZ" w:eastAsia="en-US"/>
              </w:rPr>
              <w:t xml:space="preserve">, q.x.f.d. katta ilmiy xodim </w:t>
            </w:r>
          </w:p>
          <w:p w14:paraId="35B84671" w14:textId="2E4C8B5D" w:rsidR="00831642" w:rsidRPr="00C9365D" w:rsidRDefault="00535E82" w:rsidP="00535E82">
            <w:pPr>
              <w:ind w:right="57"/>
              <w:jc w:val="both"/>
              <w:rPr>
                <w:rFonts w:ascii="Times New Roman" w:hAnsi="Times New Roman"/>
                <w:sz w:val="28"/>
                <w:szCs w:val="28"/>
                <w:lang w:val="uz-Cyrl-UZ" w:eastAsia="en-US"/>
              </w:rPr>
            </w:pPr>
            <w:r w:rsidRPr="00535E82">
              <w:rPr>
                <w:rFonts w:ascii="Times New Roman" w:hAnsi="Times New Roman"/>
                <w:sz w:val="28"/>
                <w:szCs w:val="28"/>
                <w:lang w:val="uz-Cyrl-UZ" w:eastAsia="en-US"/>
              </w:rPr>
              <w:t xml:space="preserve">B.A.Kaxramonov </w:t>
            </w:r>
            <w:r w:rsidR="00831642" w:rsidRPr="00C9365D">
              <w:rPr>
                <w:rFonts w:ascii="Times New Roman" w:hAnsi="Times New Roman"/>
                <w:sz w:val="28"/>
                <w:szCs w:val="28"/>
                <w:lang w:val="uz-Cyrl-UZ" w:eastAsia="en-US"/>
              </w:rPr>
              <w:t xml:space="preserve"> – TDAU “Umumiy zootexniya va </w:t>
            </w:r>
            <w:r w:rsidRPr="00535E82">
              <w:rPr>
                <w:rFonts w:ascii="Times New Roman" w:hAnsi="Times New Roman"/>
                <w:sz w:val="28"/>
                <w:szCs w:val="28"/>
                <w:lang w:val="uz-Cyrl-UZ" w:eastAsia="en-US"/>
              </w:rPr>
              <w:t>zootexnologiyalar</w:t>
            </w:r>
            <w:r w:rsidR="00831642" w:rsidRPr="00C9365D">
              <w:rPr>
                <w:rFonts w:ascii="Times New Roman" w:hAnsi="Times New Roman"/>
                <w:sz w:val="28"/>
                <w:szCs w:val="28"/>
                <w:lang w:val="uz-Cyrl-UZ" w:eastAsia="en-US"/>
              </w:rPr>
              <w:t>” kafedrasi mudiri, dotsent</w:t>
            </w:r>
          </w:p>
        </w:tc>
      </w:tr>
    </w:tbl>
    <w:p w14:paraId="281F8880" w14:textId="77777777" w:rsidR="00FC327F" w:rsidRDefault="00FC327F" w:rsidP="00B85A2C">
      <w:pPr>
        <w:jc w:val="both"/>
        <w:rPr>
          <w:rFonts w:ascii="Times New Roman" w:hAnsi="Times New Roman"/>
          <w:sz w:val="28"/>
          <w:szCs w:val="28"/>
          <w:lang w:val="uz-Cyrl-UZ"/>
        </w:rPr>
      </w:pPr>
    </w:p>
    <w:p w14:paraId="47BF07BC" w14:textId="77777777" w:rsidR="009C305F" w:rsidRDefault="009C305F" w:rsidP="009C305F">
      <w:pPr>
        <w:tabs>
          <w:tab w:val="left" w:pos="851"/>
          <w:tab w:val="left" w:pos="993"/>
        </w:tabs>
        <w:overflowPunct w:val="0"/>
        <w:autoSpaceDE w:val="0"/>
        <w:autoSpaceDN w:val="0"/>
        <w:adjustRightInd w:val="0"/>
        <w:jc w:val="center"/>
        <w:rPr>
          <w:rFonts w:ascii="Times New Roman" w:hAnsi="Times New Roman"/>
          <w:b/>
          <w:bCs/>
          <w:szCs w:val="28"/>
          <w:lang w:val="en-US"/>
        </w:rPr>
      </w:pPr>
    </w:p>
    <w:p w14:paraId="06989616" w14:textId="77777777" w:rsidR="009C305F" w:rsidRDefault="009C305F" w:rsidP="009C305F">
      <w:pPr>
        <w:tabs>
          <w:tab w:val="left" w:pos="851"/>
          <w:tab w:val="left" w:pos="993"/>
        </w:tabs>
        <w:overflowPunct w:val="0"/>
        <w:autoSpaceDE w:val="0"/>
        <w:autoSpaceDN w:val="0"/>
        <w:adjustRightInd w:val="0"/>
        <w:jc w:val="center"/>
        <w:rPr>
          <w:rFonts w:ascii="Times New Roman" w:hAnsi="Times New Roman"/>
          <w:b/>
          <w:bCs/>
          <w:szCs w:val="28"/>
          <w:lang w:val="en-US"/>
        </w:rPr>
      </w:pPr>
    </w:p>
    <w:p w14:paraId="26C274DA" w14:textId="77777777" w:rsidR="009C305F" w:rsidRDefault="009C305F" w:rsidP="009C305F">
      <w:pPr>
        <w:tabs>
          <w:tab w:val="left" w:pos="851"/>
          <w:tab w:val="left" w:pos="993"/>
        </w:tabs>
        <w:overflowPunct w:val="0"/>
        <w:autoSpaceDE w:val="0"/>
        <w:autoSpaceDN w:val="0"/>
        <w:adjustRightInd w:val="0"/>
        <w:jc w:val="center"/>
        <w:rPr>
          <w:rFonts w:ascii="Times New Roman" w:hAnsi="Times New Roman"/>
          <w:b/>
          <w:bCs/>
          <w:szCs w:val="28"/>
          <w:lang w:val="en-US"/>
        </w:rPr>
      </w:pPr>
    </w:p>
    <w:p w14:paraId="0D09A524" w14:textId="77777777" w:rsidR="009C305F" w:rsidRDefault="009C305F" w:rsidP="009C305F">
      <w:pPr>
        <w:tabs>
          <w:tab w:val="left" w:pos="851"/>
          <w:tab w:val="left" w:pos="993"/>
        </w:tabs>
        <w:overflowPunct w:val="0"/>
        <w:autoSpaceDE w:val="0"/>
        <w:autoSpaceDN w:val="0"/>
        <w:adjustRightInd w:val="0"/>
        <w:jc w:val="center"/>
        <w:rPr>
          <w:rFonts w:ascii="Times New Roman" w:hAnsi="Times New Roman"/>
          <w:b/>
          <w:bCs/>
          <w:szCs w:val="28"/>
          <w:lang w:val="en-US"/>
        </w:rPr>
      </w:pPr>
    </w:p>
    <w:p w14:paraId="461116AB" w14:textId="77777777" w:rsidR="009C305F" w:rsidRDefault="009C305F" w:rsidP="009C305F">
      <w:pPr>
        <w:tabs>
          <w:tab w:val="left" w:pos="851"/>
          <w:tab w:val="left" w:pos="993"/>
        </w:tabs>
        <w:overflowPunct w:val="0"/>
        <w:autoSpaceDE w:val="0"/>
        <w:autoSpaceDN w:val="0"/>
        <w:adjustRightInd w:val="0"/>
        <w:jc w:val="center"/>
        <w:rPr>
          <w:rFonts w:ascii="Times New Roman" w:hAnsi="Times New Roman"/>
          <w:b/>
          <w:bCs/>
          <w:szCs w:val="28"/>
          <w:lang w:val="en-US"/>
        </w:rPr>
      </w:pPr>
    </w:p>
    <w:p w14:paraId="189F67A1" w14:textId="77777777" w:rsidR="009C305F" w:rsidRDefault="009C305F" w:rsidP="009C305F">
      <w:pPr>
        <w:tabs>
          <w:tab w:val="left" w:pos="851"/>
          <w:tab w:val="left" w:pos="993"/>
        </w:tabs>
        <w:overflowPunct w:val="0"/>
        <w:autoSpaceDE w:val="0"/>
        <w:autoSpaceDN w:val="0"/>
        <w:adjustRightInd w:val="0"/>
        <w:jc w:val="center"/>
        <w:rPr>
          <w:rFonts w:ascii="Times New Roman" w:hAnsi="Times New Roman"/>
          <w:b/>
          <w:bCs/>
          <w:szCs w:val="28"/>
          <w:lang w:val="en-US"/>
        </w:rPr>
      </w:pPr>
    </w:p>
    <w:p w14:paraId="3CC6076E" w14:textId="77777777" w:rsidR="009C305F" w:rsidRPr="009C305F" w:rsidRDefault="009C305F" w:rsidP="009C305F">
      <w:pPr>
        <w:tabs>
          <w:tab w:val="left" w:pos="851"/>
          <w:tab w:val="left" w:pos="993"/>
        </w:tabs>
        <w:overflowPunct w:val="0"/>
        <w:autoSpaceDE w:val="0"/>
        <w:autoSpaceDN w:val="0"/>
        <w:adjustRightInd w:val="0"/>
        <w:jc w:val="center"/>
        <w:rPr>
          <w:rFonts w:ascii="Times New Roman" w:hAnsi="Times New Roman"/>
          <w:b/>
          <w:szCs w:val="28"/>
          <w:lang w:val="en-US"/>
        </w:rPr>
      </w:pPr>
      <w:r w:rsidRPr="009C305F">
        <w:rPr>
          <w:rFonts w:ascii="Times New Roman" w:hAnsi="Times New Roman"/>
          <w:b/>
          <w:bCs/>
          <w:szCs w:val="28"/>
          <w:lang w:val="en-US"/>
        </w:rPr>
        <w:lastRenderedPageBreak/>
        <w:t>O‘QUV DASTUR</w:t>
      </w:r>
      <w:r w:rsidRPr="009C305F">
        <w:rPr>
          <w:rFonts w:ascii="Times New Roman" w:hAnsi="Times New Roman"/>
          <w:b/>
          <w:bCs/>
          <w:szCs w:val="28"/>
          <w:lang w:val="uz-Cyrl-UZ"/>
        </w:rPr>
        <w:t>LARNI TOР-300 TALIK REYTINGGA KIRGAN UNIVERSITETLAR TAJRIBASIDA ASOSIDA TAKOMILLASHTIRISH HOLATI</w:t>
      </w:r>
    </w:p>
    <w:tbl>
      <w:tblPr>
        <w:tblW w:w="1032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25"/>
        <w:gridCol w:w="680"/>
        <w:gridCol w:w="850"/>
        <w:gridCol w:w="2440"/>
        <w:gridCol w:w="1843"/>
        <w:gridCol w:w="2093"/>
      </w:tblGrid>
      <w:tr w:rsidR="009C305F" w:rsidRPr="009C305F" w14:paraId="007897F0" w14:textId="77777777" w:rsidTr="00FB1ED4">
        <w:tc>
          <w:tcPr>
            <w:tcW w:w="589" w:type="dxa"/>
            <w:tcBorders>
              <w:top w:val="single" w:sz="4" w:space="0" w:color="auto"/>
              <w:left w:val="single" w:sz="4" w:space="0" w:color="auto"/>
              <w:bottom w:val="single" w:sz="4" w:space="0" w:color="auto"/>
              <w:right w:val="single" w:sz="4" w:space="0" w:color="auto"/>
            </w:tcBorders>
            <w:vAlign w:val="center"/>
            <w:hideMark/>
          </w:tcPr>
          <w:p w14:paraId="1417DC3B" w14:textId="77777777" w:rsidR="009C305F" w:rsidRPr="009C305F" w:rsidRDefault="009C305F" w:rsidP="00FB1ED4">
            <w:pPr>
              <w:rPr>
                <w:rFonts w:ascii="Times New Roman" w:hAnsi="Times New Roman"/>
                <w:b/>
              </w:rPr>
            </w:pPr>
            <w:r w:rsidRPr="009C305F">
              <w:rPr>
                <w:rFonts w:ascii="Times New Roman" w:hAnsi="Times New Roman"/>
                <w:b/>
              </w:rPr>
              <w:t>№</w:t>
            </w:r>
          </w:p>
        </w:tc>
        <w:tc>
          <w:tcPr>
            <w:tcW w:w="1825" w:type="dxa"/>
            <w:tcBorders>
              <w:top w:val="single" w:sz="4" w:space="0" w:color="auto"/>
              <w:left w:val="single" w:sz="4" w:space="0" w:color="auto"/>
              <w:bottom w:val="single" w:sz="4" w:space="0" w:color="auto"/>
              <w:right w:val="single" w:sz="4" w:space="0" w:color="auto"/>
            </w:tcBorders>
            <w:vAlign w:val="center"/>
          </w:tcPr>
          <w:p w14:paraId="72689208" w14:textId="77777777" w:rsidR="009C305F" w:rsidRPr="009C305F" w:rsidRDefault="009C305F" w:rsidP="00FB1ED4">
            <w:pPr>
              <w:rPr>
                <w:rFonts w:ascii="Times New Roman" w:hAnsi="Times New Roman"/>
                <w:b/>
                <w:lang w:val="en-US"/>
              </w:rPr>
            </w:pPr>
          </w:p>
          <w:p w14:paraId="30B72B80" w14:textId="77777777" w:rsidR="009C305F" w:rsidRPr="009C305F" w:rsidRDefault="009C305F" w:rsidP="00FB1ED4">
            <w:pPr>
              <w:rPr>
                <w:rFonts w:ascii="Times New Roman" w:hAnsi="Times New Roman"/>
                <w:b/>
                <w:lang w:val="en-US"/>
              </w:rPr>
            </w:pPr>
            <w:r w:rsidRPr="009C305F">
              <w:rPr>
                <w:rFonts w:ascii="Times New Roman" w:hAnsi="Times New Roman"/>
                <w:b/>
                <w:lang w:val="en-US"/>
              </w:rPr>
              <w:t>OTM nomi</w:t>
            </w:r>
          </w:p>
        </w:tc>
        <w:tc>
          <w:tcPr>
            <w:tcW w:w="680" w:type="dxa"/>
            <w:tcBorders>
              <w:top w:val="single" w:sz="4" w:space="0" w:color="auto"/>
              <w:left w:val="single" w:sz="4" w:space="0" w:color="auto"/>
              <w:bottom w:val="single" w:sz="4" w:space="0" w:color="auto"/>
              <w:right w:val="single" w:sz="4" w:space="0" w:color="auto"/>
            </w:tcBorders>
            <w:vAlign w:val="center"/>
          </w:tcPr>
          <w:p w14:paraId="7E0CAB3B" w14:textId="77777777" w:rsidR="009C305F" w:rsidRPr="009C305F" w:rsidRDefault="009C305F" w:rsidP="00FB1ED4">
            <w:pPr>
              <w:rPr>
                <w:rFonts w:ascii="Times New Roman" w:hAnsi="Times New Roman"/>
                <w:b/>
                <w:lang w:val="en-US"/>
              </w:rPr>
            </w:pPr>
          </w:p>
          <w:p w14:paraId="4711FF8D" w14:textId="77777777" w:rsidR="009C305F" w:rsidRPr="009C305F" w:rsidRDefault="009C305F" w:rsidP="00FB1ED4">
            <w:pPr>
              <w:rPr>
                <w:rFonts w:ascii="Times New Roman" w:hAnsi="Times New Roman"/>
                <w:b/>
                <w:lang w:val="en-US"/>
              </w:rPr>
            </w:pPr>
            <w:r w:rsidRPr="009C305F">
              <w:rPr>
                <w:rFonts w:ascii="Times New Roman" w:hAnsi="Times New Roman"/>
                <w:b/>
                <w:lang w:val="en-US"/>
              </w:rPr>
              <w:t>QS</w:t>
            </w:r>
          </w:p>
        </w:tc>
        <w:tc>
          <w:tcPr>
            <w:tcW w:w="850" w:type="dxa"/>
            <w:tcBorders>
              <w:top w:val="single" w:sz="4" w:space="0" w:color="auto"/>
              <w:left w:val="single" w:sz="4" w:space="0" w:color="auto"/>
              <w:bottom w:val="single" w:sz="4" w:space="0" w:color="auto"/>
              <w:right w:val="single" w:sz="4" w:space="0" w:color="auto"/>
            </w:tcBorders>
            <w:vAlign w:val="center"/>
          </w:tcPr>
          <w:p w14:paraId="1885ADA6" w14:textId="77777777" w:rsidR="009C305F" w:rsidRPr="009C305F" w:rsidRDefault="009C305F" w:rsidP="00FB1ED4">
            <w:pPr>
              <w:rPr>
                <w:rFonts w:ascii="Times New Roman" w:hAnsi="Times New Roman"/>
                <w:b/>
                <w:lang w:val="en-US"/>
              </w:rPr>
            </w:pPr>
          </w:p>
          <w:p w14:paraId="5B638295" w14:textId="77777777" w:rsidR="009C305F" w:rsidRPr="009C305F" w:rsidRDefault="009C305F" w:rsidP="00FB1ED4">
            <w:pPr>
              <w:rPr>
                <w:rFonts w:ascii="Times New Roman" w:hAnsi="Times New Roman"/>
                <w:b/>
                <w:lang w:val="en-US"/>
              </w:rPr>
            </w:pPr>
            <w:r w:rsidRPr="009C305F">
              <w:rPr>
                <w:rFonts w:ascii="Times New Roman" w:hAnsi="Times New Roman"/>
                <w:b/>
                <w:lang w:val="en-US"/>
              </w:rPr>
              <w:t>THE</w:t>
            </w:r>
          </w:p>
        </w:tc>
        <w:tc>
          <w:tcPr>
            <w:tcW w:w="2440" w:type="dxa"/>
            <w:tcBorders>
              <w:top w:val="single" w:sz="4" w:space="0" w:color="auto"/>
              <w:left w:val="single" w:sz="4" w:space="0" w:color="auto"/>
              <w:bottom w:val="single" w:sz="4" w:space="0" w:color="auto"/>
              <w:right w:val="single" w:sz="4" w:space="0" w:color="auto"/>
            </w:tcBorders>
            <w:vAlign w:val="center"/>
            <w:hideMark/>
          </w:tcPr>
          <w:p w14:paraId="139580B3" w14:textId="77777777" w:rsidR="009C305F" w:rsidRPr="009C305F" w:rsidRDefault="009C305F" w:rsidP="00FB1ED4">
            <w:pPr>
              <w:rPr>
                <w:rFonts w:ascii="Times New Roman" w:hAnsi="Times New Roman"/>
                <w:b/>
                <w:lang w:val="en-US"/>
              </w:rPr>
            </w:pPr>
            <w:r w:rsidRPr="009C305F">
              <w:rPr>
                <w:rFonts w:ascii="Times New Roman" w:hAnsi="Times New Roman"/>
                <w:b/>
                <w:lang w:val="en-US"/>
              </w:rPr>
              <w:t>TOP-300 ta’lim dasturi asosida kiritilgan qo’shimcha mavzular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76FC16" w14:textId="77777777" w:rsidR="009C305F" w:rsidRPr="009C305F" w:rsidRDefault="009C305F" w:rsidP="00FB1ED4">
            <w:pPr>
              <w:rPr>
                <w:rFonts w:ascii="Times New Roman" w:hAnsi="Times New Roman"/>
                <w:b/>
                <w:lang w:val="en-US"/>
              </w:rPr>
            </w:pPr>
            <w:r w:rsidRPr="009C305F">
              <w:rPr>
                <w:rFonts w:ascii="Times New Roman" w:hAnsi="Times New Roman"/>
                <w:b/>
                <w:lang w:val="en-US"/>
              </w:rPr>
              <w:t>Mazkur dasturdagi mavzu nomi</w:t>
            </w:r>
          </w:p>
        </w:tc>
        <w:tc>
          <w:tcPr>
            <w:tcW w:w="2093" w:type="dxa"/>
            <w:tcBorders>
              <w:top w:val="single" w:sz="4" w:space="0" w:color="auto"/>
              <w:left w:val="single" w:sz="4" w:space="0" w:color="auto"/>
              <w:bottom w:val="single" w:sz="4" w:space="0" w:color="auto"/>
              <w:right w:val="single" w:sz="4" w:space="0" w:color="auto"/>
            </w:tcBorders>
            <w:vAlign w:val="center"/>
          </w:tcPr>
          <w:p w14:paraId="14B1C684" w14:textId="77777777" w:rsidR="009C305F" w:rsidRPr="009C305F" w:rsidRDefault="009C305F" w:rsidP="00FB1ED4">
            <w:pPr>
              <w:rPr>
                <w:rFonts w:ascii="Times New Roman" w:hAnsi="Times New Roman"/>
                <w:b/>
                <w:lang w:val="en-US"/>
              </w:rPr>
            </w:pPr>
          </w:p>
          <w:p w14:paraId="0319665C" w14:textId="77777777" w:rsidR="009C305F" w:rsidRPr="009C305F" w:rsidRDefault="009C305F" w:rsidP="00FB1ED4">
            <w:pPr>
              <w:rPr>
                <w:rFonts w:ascii="Times New Roman" w:hAnsi="Times New Roman"/>
                <w:b/>
                <w:lang w:val="en-US"/>
              </w:rPr>
            </w:pPr>
            <w:r w:rsidRPr="009C305F">
              <w:rPr>
                <w:rFonts w:ascii="Times New Roman" w:hAnsi="Times New Roman"/>
                <w:b/>
                <w:lang w:val="en-US"/>
              </w:rPr>
              <w:t>Havolalar</w:t>
            </w:r>
          </w:p>
        </w:tc>
      </w:tr>
      <w:tr w:rsidR="009C305F" w:rsidRPr="009C305F" w14:paraId="0305B95E" w14:textId="77777777" w:rsidTr="00FB1ED4">
        <w:trPr>
          <w:trHeight w:val="1357"/>
        </w:trPr>
        <w:tc>
          <w:tcPr>
            <w:tcW w:w="589" w:type="dxa"/>
            <w:vMerge w:val="restart"/>
            <w:tcBorders>
              <w:top w:val="single" w:sz="4" w:space="0" w:color="auto"/>
              <w:left w:val="single" w:sz="4" w:space="0" w:color="auto"/>
              <w:right w:val="single" w:sz="4" w:space="0" w:color="auto"/>
            </w:tcBorders>
            <w:vAlign w:val="center"/>
          </w:tcPr>
          <w:p w14:paraId="55B570AB" w14:textId="77777777" w:rsidR="009C305F" w:rsidRPr="009C305F" w:rsidRDefault="009C305F" w:rsidP="00FB1ED4">
            <w:pPr>
              <w:rPr>
                <w:rFonts w:ascii="Times New Roman" w:hAnsi="Times New Roman"/>
                <w:b/>
                <w:bCs/>
                <w:lang w:val="uz-Cyrl-UZ"/>
              </w:rPr>
            </w:pPr>
          </w:p>
          <w:p w14:paraId="2CB0465D" w14:textId="77777777" w:rsidR="009C305F" w:rsidRPr="009C305F" w:rsidRDefault="009C305F" w:rsidP="00FB1ED4">
            <w:pPr>
              <w:rPr>
                <w:rFonts w:ascii="Times New Roman" w:hAnsi="Times New Roman"/>
                <w:b/>
                <w:bCs/>
                <w:lang w:val="uz-Cyrl-UZ"/>
              </w:rPr>
            </w:pPr>
          </w:p>
          <w:p w14:paraId="01881A08" w14:textId="4D2E2EDB" w:rsidR="009C305F" w:rsidRPr="009C305F" w:rsidRDefault="009C305F" w:rsidP="00FB1ED4">
            <w:pPr>
              <w:rPr>
                <w:rFonts w:ascii="Times New Roman" w:hAnsi="Times New Roman"/>
                <w:b/>
                <w:bCs/>
                <w:lang w:val="en-US"/>
              </w:rPr>
            </w:pPr>
            <w:r>
              <w:rPr>
                <w:rFonts w:ascii="Times New Roman" w:hAnsi="Times New Roman"/>
                <w:b/>
                <w:bCs/>
                <w:lang w:val="en-US"/>
              </w:rPr>
              <w:t>1</w:t>
            </w:r>
          </w:p>
        </w:tc>
        <w:tc>
          <w:tcPr>
            <w:tcW w:w="1825" w:type="dxa"/>
            <w:vMerge w:val="restart"/>
            <w:tcBorders>
              <w:top w:val="single" w:sz="4" w:space="0" w:color="auto"/>
              <w:left w:val="single" w:sz="4" w:space="0" w:color="auto"/>
              <w:right w:val="single" w:sz="4" w:space="0" w:color="auto"/>
            </w:tcBorders>
            <w:vAlign w:val="center"/>
          </w:tcPr>
          <w:p w14:paraId="5D5B59E1" w14:textId="77777777" w:rsidR="009C305F" w:rsidRPr="009C305F" w:rsidRDefault="009C305F" w:rsidP="00FB1ED4">
            <w:pPr>
              <w:rPr>
                <w:rFonts w:ascii="Times New Roman" w:hAnsi="Times New Roman"/>
                <w:bCs/>
                <w:lang w:val="en-US"/>
              </w:rPr>
            </w:pPr>
            <w:r w:rsidRPr="009C305F">
              <w:rPr>
                <w:rFonts w:ascii="Times New Roman" w:hAnsi="Times New Roman"/>
                <w:b/>
                <w:bCs/>
                <w:lang w:val="uz-Cyrl-UZ"/>
              </w:rPr>
              <w:t>University of Mysore</w:t>
            </w:r>
            <w:r w:rsidRPr="009C305F">
              <w:rPr>
                <w:rFonts w:ascii="Times New Roman" w:hAnsi="Times New Roman"/>
                <w:bCs/>
                <w:lang w:val="uz-Cyrl-UZ"/>
              </w:rPr>
              <w:t xml:space="preserve"> </w:t>
            </w:r>
            <w:r w:rsidRPr="009C305F">
              <w:rPr>
                <w:rFonts w:ascii="Times New Roman" w:hAnsi="Times New Roman"/>
                <w:b/>
                <w:lang w:val="uz-Cyrl-UZ"/>
              </w:rPr>
              <w:t>Hindiston</w:t>
            </w:r>
          </w:p>
          <w:p w14:paraId="1493F6B1" w14:textId="77777777" w:rsidR="009C305F" w:rsidRPr="009C305F" w:rsidRDefault="009C305F" w:rsidP="00FB1ED4">
            <w:pPr>
              <w:rPr>
                <w:rFonts w:ascii="Times New Roman" w:hAnsi="Times New Roman"/>
                <w:b/>
                <w:bCs/>
                <w:lang w:val="en-US"/>
              </w:rPr>
            </w:pPr>
          </w:p>
        </w:tc>
        <w:tc>
          <w:tcPr>
            <w:tcW w:w="680" w:type="dxa"/>
            <w:vMerge w:val="restart"/>
            <w:tcBorders>
              <w:top w:val="single" w:sz="4" w:space="0" w:color="auto"/>
              <w:left w:val="single" w:sz="4" w:space="0" w:color="auto"/>
              <w:right w:val="single" w:sz="4" w:space="0" w:color="auto"/>
            </w:tcBorders>
            <w:vAlign w:val="center"/>
          </w:tcPr>
          <w:p w14:paraId="0B6B9D1A" w14:textId="77777777" w:rsidR="009C305F" w:rsidRPr="009C305F" w:rsidRDefault="009C305F" w:rsidP="00FB1ED4">
            <w:pPr>
              <w:rPr>
                <w:rFonts w:ascii="Times New Roman" w:hAnsi="Times New Roman"/>
                <w:b/>
                <w:bCs/>
                <w:lang w:val="en-US"/>
              </w:rPr>
            </w:pPr>
            <w:r w:rsidRPr="009C305F">
              <w:rPr>
                <w:rFonts w:ascii="Times New Roman" w:hAnsi="Times New Roman"/>
                <w:b/>
                <w:bCs/>
                <w:lang w:val="en-US"/>
              </w:rPr>
              <w:t>521</w:t>
            </w:r>
          </w:p>
        </w:tc>
        <w:tc>
          <w:tcPr>
            <w:tcW w:w="850" w:type="dxa"/>
            <w:vMerge w:val="restart"/>
            <w:tcBorders>
              <w:top w:val="single" w:sz="4" w:space="0" w:color="auto"/>
              <w:left w:val="single" w:sz="4" w:space="0" w:color="auto"/>
              <w:right w:val="single" w:sz="4" w:space="0" w:color="auto"/>
            </w:tcBorders>
            <w:vAlign w:val="center"/>
            <w:hideMark/>
          </w:tcPr>
          <w:p w14:paraId="3A7695C9" w14:textId="77777777" w:rsidR="009C305F" w:rsidRPr="009C305F" w:rsidRDefault="009C305F" w:rsidP="00FB1ED4">
            <w:pPr>
              <w:rPr>
                <w:rFonts w:ascii="Times New Roman" w:hAnsi="Times New Roman"/>
                <w:b/>
                <w:bCs/>
                <w:lang w:val="en-US"/>
              </w:rPr>
            </w:pPr>
            <w:r w:rsidRPr="009C305F">
              <w:rPr>
                <w:rFonts w:ascii="Times New Roman" w:hAnsi="Times New Roman"/>
                <w:b/>
                <w:bCs/>
                <w:lang w:val="en-US"/>
              </w:rPr>
              <w:t>1501</w:t>
            </w:r>
          </w:p>
        </w:tc>
        <w:tc>
          <w:tcPr>
            <w:tcW w:w="2440" w:type="dxa"/>
            <w:tcBorders>
              <w:top w:val="single" w:sz="4" w:space="0" w:color="auto"/>
              <w:left w:val="single" w:sz="4" w:space="0" w:color="auto"/>
              <w:bottom w:val="single" w:sz="4" w:space="0" w:color="auto"/>
              <w:right w:val="single" w:sz="4" w:space="0" w:color="auto"/>
            </w:tcBorders>
          </w:tcPr>
          <w:p w14:paraId="725D015B" w14:textId="36927F53" w:rsidR="009C305F" w:rsidRPr="00D12D3B" w:rsidRDefault="00D12D3B" w:rsidP="00FB1ED4">
            <w:pPr>
              <w:rPr>
                <w:rFonts w:ascii="Times New Roman" w:hAnsi="Times New Roman"/>
                <w:lang w:val="en-US"/>
              </w:rPr>
            </w:pPr>
            <w:r w:rsidRPr="00D12D3B">
              <w:rPr>
                <w:rFonts w:ascii="Times New Roman" w:hAnsi="Times New Roman"/>
                <w:szCs w:val="28"/>
                <w:lang w:val="uz-Cyrl-UZ"/>
              </w:rPr>
              <w:t>Xitoyda pillachilik mahsulotlarini yetishtirish va uni qayta ishlash texnologiyasi</w:t>
            </w:r>
          </w:p>
        </w:tc>
        <w:tc>
          <w:tcPr>
            <w:tcW w:w="1843" w:type="dxa"/>
            <w:tcBorders>
              <w:top w:val="single" w:sz="4" w:space="0" w:color="auto"/>
              <w:left w:val="single" w:sz="4" w:space="0" w:color="auto"/>
              <w:bottom w:val="single" w:sz="4" w:space="0" w:color="auto"/>
              <w:right w:val="single" w:sz="4" w:space="0" w:color="auto"/>
            </w:tcBorders>
          </w:tcPr>
          <w:p w14:paraId="7509E8E1" w14:textId="55BD95E3" w:rsidR="009C305F" w:rsidRPr="00D12D3B" w:rsidRDefault="00D12D3B" w:rsidP="00FB1ED4">
            <w:pPr>
              <w:rPr>
                <w:rFonts w:ascii="Times New Roman" w:hAnsi="Times New Roman"/>
                <w:lang w:val="en-US"/>
              </w:rPr>
            </w:pPr>
            <w:r w:rsidRPr="00D12D3B">
              <w:rPr>
                <w:lang w:val="en-US"/>
              </w:rPr>
              <w:t>Silkworm breeding organization in India and China.</w:t>
            </w:r>
          </w:p>
        </w:tc>
        <w:tc>
          <w:tcPr>
            <w:tcW w:w="2093" w:type="dxa"/>
            <w:tcBorders>
              <w:top w:val="single" w:sz="4" w:space="0" w:color="auto"/>
              <w:left w:val="single" w:sz="4" w:space="0" w:color="auto"/>
              <w:bottom w:val="single" w:sz="4" w:space="0" w:color="auto"/>
              <w:right w:val="single" w:sz="4" w:space="0" w:color="auto"/>
            </w:tcBorders>
          </w:tcPr>
          <w:p w14:paraId="18380470" w14:textId="77777777" w:rsidR="009C305F" w:rsidRPr="009C305F" w:rsidRDefault="009C305F" w:rsidP="00FB1ED4">
            <w:pPr>
              <w:rPr>
                <w:rFonts w:ascii="Times New Roman" w:hAnsi="Times New Roman"/>
                <w:bCs/>
                <w:lang w:val="en-US"/>
              </w:rPr>
            </w:pPr>
            <w:hyperlink r:id="rId8" w:history="1">
              <w:r w:rsidRPr="009C305F">
                <w:rPr>
                  <w:rStyle w:val="a3"/>
                  <w:bCs/>
                  <w:lang w:val="en-US"/>
                </w:rPr>
                <w:t>https://uni-mysore.ac.in/english-ver</w:t>
              </w:r>
              <w:r w:rsidRPr="009C305F">
                <w:rPr>
                  <w:rStyle w:val="a3"/>
                  <w:bCs/>
                  <w:lang w:val="en-US"/>
                </w:rPr>
                <w:t>s</w:t>
              </w:r>
              <w:r w:rsidRPr="009C305F">
                <w:rPr>
                  <w:rStyle w:val="a3"/>
                  <w:bCs/>
                  <w:lang w:val="en-US"/>
                </w:rPr>
                <w:t>ion/sites/default/files/content/syllabus-msc-seri_seribio_2020-21.pdf</w:t>
              </w:r>
            </w:hyperlink>
          </w:p>
          <w:p w14:paraId="380F0A8A" w14:textId="77777777" w:rsidR="009C305F" w:rsidRPr="009C305F" w:rsidRDefault="009C305F" w:rsidP="00FB1ED4">
            <w:pPr>
              <w:rPr>
                <w:rFonts w:ascii="Times New Roman" w:hAnsi="Times New Roman"/>
                <w:bCs/>
                <w:lang w:val="en-US"/>
              </w:rPr>
            </w:pPr>
          </w:p>
          <w:p w14:paraId="34141F68" w14:textId="77777777" w:rsidR="009C305F" w:rsidRPr="009C305F" w:rsidRDefault="009C305F" w:rsidP="00FB1ED4">
            <w:pPr>
              <w:rPr>
                <w:rFonts w:ascii="Times New Roman" w:hAnsi="Times New Roman"/>
                <w:lang w:val="uz-Cyrl-UZ"/>
              </w:rPr>
            </w:pPr>
          </w:p>
        </w:tc>
      </w:tr>
      <w:tr w:rsidR="009C305F" w:rsidRPr="009C305F" w14:paraId="4A324684" w14:textId="77777777" w:rsidTr="00FB1ED4">
        <w:trPr>
          <w:trHeight w:val="1357"/>
        </w:trPr>
        <w:tc>
          <w:tcPr>
            <w:tcW w:w="589" w:type="dxa"/>
            <w:vMerge/>
            <w:tcBorders>
              <w:left w:val="single" w:sz="4" w:space="0" w:color="auto"/>
              <w:bottom w:val="single" w:sz="4" w:space="0" w:color="auto"/>
              <w:right w:val="single" w:sz="4" w:space="0" w:color="auto"/>
            </w:tcBorders>
            <w:vAlign w:val="center"/>
          </w:tcPr>
          <w:p w14:paraId="0DA503CC" w14:textId="77777777" w:rsidR="009C305F" w:rsidRPr="009C305F" w:rsidRDefault="009C305F" w:rsidP="00FB1ED4">
            <w:pPr>
              <w:rPr>
                <w:rFonts w:ascii="Times New Roman" w:hAnsi="Times New Roman"/>
                <w:b/>
                <w:bCs/>
                <w:lang w:val="en-US"/>
              </w:rPr>
            </w:pPr>
          </w:p>
        </w:tc>
        <w:tc>
          <w:tcPr>
            <w:tcW w:w="1825" w:type="dxa"/>
            <w:vMerge/>
            <w:tcBorders>
              <w:left w:val="single" w:sz="4" w:space="0" w:color="auto"/>
              <w:bottom w:val="single" w:sz="4" w:space="0" w:color="auto"/>
              <w:right w:val="single" w:sz="4" w:space="0" w:color="auto"/>
            </w:tcBorders>
            <w:vAlign w:val="center"/>
          </w:tcPr>
          <w:p w14:paraId="0E8F68E1" w14:textId="77777777" w:rsidR="009C305F" w:rsidRPr="009C305F" w:rsidRDefault="009C305F" w:rsidP="00FB1ED4">
            <w:pPr>
              <w:rPr>
                <w:rFonts w:ascii="Times New Roman" w:hAnsi="Times New Roman"/>
                <w:b/>
                <w:bCs/>
                <w:lang w:val="uz-Cyrl-UZ"/>
              </w:rPr>
            </w:pPr>
          </w:p>
        </w:tc>
        <w:tc>
          <w:tcPr>
            <w:tcW w:w="680" w:type="dxa"/>
            <w:vMerge/>
            <w:tcBorders>
              <w:left w:val="single" w:sz="4" w:space="0" w:color="auto"/>
              <w:bottom w:val="single" w:sz="4" w:space="0" w:color="auto"/>
              <w:right w:val="single" w:sz="4" w:space="0" w:color="auto"/>
            </w:tcBorders>
            <w:vAlign w:val="center"/>
          </w:tcPr>
          <w:p w14:paraId="2EB739F5" w14:textId="77777777" w:rsidR="009C305F" w:rsidRPr="009C305F" w:rsidRDefault="009C305F" w:rsidP="00FB1ED4">
            <w:pPr>
              <w:rPr>
                <w:rFonts w:ascii="Times New Roman" w:hAnsi="Times New Roman"/>
                <w:b/>
                <w:bCs/>
                <w:lang w:val="en-US"/>
              </w:rPr>
            </w:pPr>
          </w:p>
        </w:tc>
        <w:tc>
          <w:tcPr>
            <w:tcW w:w="850" w:type="dxa"/>
            <w:vMerge/>
            <w:tcBorders>
              <w:left w:val="single" w:sz="4" w:space="0" w:color="auto"/>
              <w:bottom w:val="single" w:sz="4" w:space="0" w:color="auto"/>
              <w:right w:val="single" w:sz="4" w:space="0" w:color="auto"/>
            </w:tcBorders>
            <w:vAlign w:val="center"/>
          </w:tcPr>
          <w:p w14:paraId="46374B03" w14:textId="77777777" w:rsidR="009C305F" w:rsidRPr="009C305F" w:rsidRDefault="009C305F" w:rsidP="00FB1ED4">
            <w:pPr>
              <w:rPr>
                <w:rFonts w:ascii="Times New Roman" w:hAnsi="Times New Roman"/>
                <w:b/>
                <w:bCs/>
                <w:lang w:val="en-US"/>
              </w:rPr>
            </w:pPr>
          </w:p>
        </w:tc>
        <w:tc>
          <w:tcPr>
            <w:tcW w:w="2440" w:type="dxa"/>
            <w:tcBorders>
              <w:top w:val="single" w:sz="4" w:space="0" w:color="auto"/>
              <w:left w:val="single" w:sz="4" w:space="0" w:color="auto"/>
              <w:bottom w:val="single" w:sz="4" w:space="0" w:color="auto"/>
              <w:right w:val="single" w:sz="4" w:space="0" w:color="auto"/>
            </w:tcBorders>
          </w:tcPr>
          <w:p w14:paraId="52459837" w14:textId="5BADFEED" w:rsidR="009C305F" w:rsidRPr="00402623" w:rsidRDefault="00402623" w:rsidP="00402623">
            <w:pPr>
              <w:rPr>
                <w:rFonts w:ascii="Times New Roman" w:hAnsi="Times New Roman"/>
                <w:lang w:val="en-US"/>
              </w:rPr>
            </w:pPr>
            <w:r w:rsidRPr="00402623">
              <w:rPr>
                <w:rFonts w:ascii="Times New Roman" w:hAnsi="Times New Roman"/>
                <w:bCs/>
                <w:lang w:val="uz-Cyrl-UZ"/>
              </w:rPr>
              <w:t>Dunyo pillachiligida ipak qurti seleksiyasi va naslchilik is</w:t>
            </w:r>
            <w:r>
              <w:rPr>
                <w:rFonts w:ascii="Times New Roman" w:hAnsi="Times New Roman"/>
                <w:bCs/>
                <w:lang w:val="uz-Cyrl-UZ"/>
              </w:rPr>
              <w:t>hidagi yangi texnologiyalar</w:t>
            </w:r>
          </w:p>
        </w:tc>
        <w:tc>
          <w:tcPr>
            <w:tcW w:w="1843" w:type="dxa"/>
            <w:tcBorders>
              <w:top w:val="single" w:sz="4" w:space="0" w:color="auto"/>
              <w:left w:val="single" w:sz="4" w:space="0" w:color="auto"/>
              <w:bottom w:val="single" w:sz="4" w:space="0" w:color="auto"/>
              <w:right w:val="single" w:sz="4" w:space="0" w:color="auto"/>
            </w:tcBorders>
          </w:tcPr>
          <w:p w14:paraId="52ED65EC" w14:textId="1FE62E43" w:rsidR="009C305F" w:rsidRPr="00D12D3B" w:rsidRDefault="00D12D3B" w:rsidP="00FB1ED4">
            <w:pPr>
              <w:rPr>
                <w:rFonts w:ascii="Times New Roman" w:hAnsi="Times New Roman"/>
                <w:lang w:val="en-US"/>
              </w:rPr>
            </w:pPr>
            <w:r w:rsidRPr="00D12D3B">
              <w:rPr>
                <w:lang w:val="en-US"/>
              </w:rPr>
              <w:t>New concepts of silkworm breeding: Biochemical genetics and breeding; inheritance of genes for amylases, esterases and phosphotases; breeding for thermotolerance, disease resistance, higher productivity, shorter larval duration and fine denier; voltinism breeding.</w:t>
            </w:r>
          </w:p>
        </w:tc>
        <w:tc>
          <w:tcPr>
            <w:tcW w:w="2093" w:type="dxa"/>
            <w:tcBorders>
              <w:top w:val="single" w:sz="4" w:space="0" w:color="auto"/>
              <w:left w:val="single" w:sz="4" w:space="0" w:color="auto"/>
              <w:bottom w:val="single" w:sz="4" w:space="0" w:color="auto"/>
              <w:right w:val="single" w:sz="4" w:space="0" w:color="auto"/>
            </w:tcBorders>
          </w:tcPr>
          <w:p w14:paraId="786BF6CF" w14:textId="77777777" w:rsidR="009C305F" w:rsidRPr="009C305F" w:rsidRDefault="009C305F" w:rsidP="00FB1ED4">
            <w:pPr>
              <w:rPr>
                <w:rFonts w:ascii="Times New Roman" w:hAnsi="Times New Roman"/>
                <w:bCs/>
                <w:lang w:val="en-US"/>
              </w:rPr>
            </w:pPr>
            <w:hyperlink r:id="rId9" w:history="1">
              <w:r w:rsidRPr="009C305F">
                <w:rPr>
                  <w:rStyle w:val="a3"/>
                  <w:bCs/>
                  <w:lang w:val="en-US"/>
                </w:rPr>
                <w:t>https://uni-mysore.ac.in/english-version/sites/default/files/content/syllabus-msc-seri_seribio_2020-21.pdf</w:t>
              </w:r>
            </w:hyperlink>
          </w:p>
          <w:p w14:paraId="60E84880" w14:textId="77777777" w:rsidR="009C305F" w:rsidRPr="009C305F" w:rsidRDefault="009C305F" w:rsidP="00FB1ED4">
            <w:pPr>
              <w:rPr>
                <w:rFonts w:ascii="Times New Roman" w:hAnsi="Times New Roman"/>
                <w:lang w:val="en-US"/>
              </w:rPr>
            </w:pPr>
          </w:p>
        </w:tc>
      </w:tr>
    </w:tbl>
    <w:p w14:paraId="05C82500" w14:textId="77777777" w:rsidR="009C305F" w:rsidRPr="006A38DC" w:rsidRDefault="009C305F" w:rsidP="009C305F">
      <w:pPr>
        <w:rPr>
          <w:sz w:val="26"/>
          <w:szCs w:val="26"/>
          <w:lang w:val="en-US"/>
        </w:rPr>
      </w:pPr>
    </w:p>
    <w:p w14:paraId="6A402BD1" w14:textId="77777777" w:rsidR="009C305F" w:rsidRPr="006A38DC" w:rsidRDefault="009C305F" w:rsidP="009C305F">
      <w:pPr>
        <w:spacing w:line="276" w:lineRule="auto"/>
        <w:outlineLvl w:val="0"/>
        <w:rPr>
          <w:sz w:val="28"/>
          <w:szCs w:val="28"/>
          <w:lang w:val="en-US"/>
        </w:rPr>
      </w:pPr>
    </w:p>
    <w:p w14:paraId="41282952" w14:textId="77777777" w:rsidR="009C305F" w:rsidRPr="009C305F" w:rsidRDefault="009C305F" w:rsidP="00B85A2C">
      <w:pPr>
        <w:jc w:val="both"/>
        <w:rPr>
          <w:rFonts w:ascii="Times New Roman" w:hAnsi="Times New Roman"/>
          <w:sz w:val="28"/>
          <w:szCs w:val="28"/>
          <w:lang w:val="en-US"/>
        </w:rPr>
      </w:pPr>
    </w:p>
    <w:sectPr w:rsidR="009C305F" w:rsidRPr="009C305F" w:rsidSect="000F087A">
      <w:footerReference w:type="default" r:id="rId1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6A3AB" w14:textId="77777777" w:rsidR="0054281B" w:rsidRDefault="0054281B" w:rsidP="00943D10">
      <w:r>
        <w:separator/>
      </w:r>
    </w:p>
  </w:endnote>
  <w:endnote w:type="continuationSeparator" w:id="0">
    <w:p w14:paraId="2DFFBF0F" w14:textId="77777777" w:rsidR="0054281B" w:rsidRDefault="0054281B" w:rsidP="0094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UzKudr">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sl Uzbek">
    <w:altName w:val="Arial"/>
    <w:panose1 w:val="00000000000000000000"/>
    <w:charset w:val="00"/>
    <w:family w:val="swiss"/>
    <w:notTrueType/>
    <w:pitch w:val="variable"/>
    <w:sig w:usb0="00000003" w:usb1="00000000" w:usb2="00000000" w:usb3="00000000" w:csb0="00000001" w:csb1="00000000"/>
  </w:font>
  <w:font w:name="Journal Uzbek">
    <w:altName w:val="Arial"/>
    <w:panose1 w:val="00000000000000000000"/>
    <w:charset w:val="00"/>
    <w:family w:val="swiss"/>
    <w:notTrueType/>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Franklin Gothic Demi Cond">
    <w:charset w:val="CC"/>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065765"/>
      <w:docPartObj>
        <w:docPartGallery w:val="Page Numbers (Bottom of Page)"/>
        <w:docPartUnique/>
      </w:docPartObj>
    </w:sdtPr>
    <w:sdtEndPr/>
    <w:sdtContent>
      <w:p w14:paraId="5847CC81" w14:textId="3CA0B04B" w:rsidR="00D25A0F" w:rsidRDefault="00D25A0F">
        <w:pPr>
          <w:pStyle w:val="a7"/>
          <w:jc w:val="center"/>
        </w:pPr>
        <w:r>
          <w:fldChar w:fldCharType="begin"/>
        </w:r>
        <w:r>
          <w:instrText>PAGE   \* MERGEFORMAT</w:instrText>
        </w:r>
        <w:r>
          <w:fldChar w:fldCharType="separate"/>
        </w:r>
        <w:r w:rsidR="00660C75">
          <w:rPr>
            <w:noProof/>
          </w:rPr>
          <w:t>9</w:t>
        </w:r>
        <w:r>
          <w:fldChar w:fldCharType="end"/>
        </w:r>
      </w:p>
    </w:sdtContent>
  </w:sdt>
  <w:p w14:paraId="557D43BC" w14:textId="77777777" w:rsidR="00D25A0F" w:rsidRDefault="00D25A0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1986D" w14:textId="77777777" w:rsidR="0054281B" w:rsidRDefault="0054281B" w:rsidP="00943D10">
      <w:r>
        <w:separator/>
      </w:r>
    </w:p>
  </w:footnote>
  <w:footnote w:type="continuationSeparator" w:id="0">
    <w:p w14:paraId="7BCC17FB" w14:textId="77777777" w:rsidR="0054281B" w:rsidRDefault="0054281B" w:rsidP="00943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421B"/>
    <w:multiLevelType w:val="hybridMultilevel"/>
    <w:tmpl w:val="E42280B0"/>
    <w:lvl w:ilvl="0" w:tplc="692AE814">
      <w:start w:val="3"/>
      <w:numFmt w:val="bullet"/>
      <w:lvlText w:val="-"/>
      <w:lvlJc w:val="left"/>
      <w:pPr>
        <w:tabs>
          <w:tab w:val="num" w:pos="676"/>
        </w:tabs>
        <w:ind w:left="676" w:hanging="360"/>
      </w:pPr>
      <w:rPr>
        <w:rFonts w:ascii="Times New Roman" w:eastAsia="Times New Roman" w:hAnsi="Times New Roman" w:cs="Times New Roman" w:hint="default"/>
      </w:rPr>
    </w:lvl>
    <w:lvl w:ilvl="1" w:tplc="04190003">
      <w:start w:val="1"/>
      <w:numFmt w:val="bullet"/>
      <w:lvlText w:val="o"/>
      <w:lvlJc w:val="left"/>
      <w:pPr>
        <w:tabs>
          <w:tab w:val="num" w:pos="1396"/>
        </w:tabs>
        <w:ind w:left="1396" w:hanging="360"/>
      </w:pPr>
      <w:rPr>
        <w:rFonts w:ascii="Courier New" w:hAnsi="Courier New" w:cs="Times New Roman" w:hint="default"/>
      </w:rPr>
    </w:lvl>
    <w:lvl w:ilvl="2" w:tplc="04190005">
      <w:start w:val="1"/>
      <w:numFmt w:val="bullet"/>
      <w:lvlText w:val=""/>
      <w:lvlJc w:val="left"/>
      <w:pPr>
        <w:tabs>
          <w:tab w:val="num" w:pos="2116"/>
        </w:tabs>
        <w:ind w:left="2116" w:hanging="360"/>
      </w:pPr>
      <w:rPr>
        <w:rFonts w:ascii="Wingdings" w:hAnsi="Wingdings" w:hint="default"/>
      </w:rPr>
    </w:lvl>
    <w:lvl w:ilvl="3" w:tplc="04190001">
      <w:start w:val="1"/>
      <w:numFmt w:val="bullet"/>
      <w:lvlText w:val=""/>
      <w:lvlJc w:val="left"/>
      <w:pPr>
        <w:tabs>
          <w:tab w:val="num" w:pos="2836"/>
        </w:tabs>
        <w:ind w:left="2836" w:hanging="360"/>
      </w:pPr>
      <w:rPr>
        <w:rFonts w:ascii="Symbol" w:hAnsi="Symbol" w:hint="default"/>
      </w:rPr>
    </w:lvl>
    <w:lvl w:ilvl="4" w:tplc="04190003">
      <w:start w:val="1"/>
      <w:numFmt w:val="bullet"/>
      <w:lvlText w:val="o"/>
      <w:lvlJc w:val="left"/>
      <w:pPr>
        <w:tabs>
          <w:tab w:val="num" w:pos="3556"/>
        </w:tabs>
        <w:ind w:left="3556" w:hanging="360"/>
      </w:pPr>
      <w:rPr>
        <w:rFonts w:ascii="Courier New" w:hAnsi="Courier New" w:cs="Times New Roman" w:hint="default"/>
      </w:rPr>
    </w:lvl>
    <w:lvl w:ilvl="5" w:tplc="04190005">
      <w:start w:val="1"/>
      <w:numFmt w:val="bullet"/>
      <w:lvlText w:val=""/>
      <w:lvlJc w:val="left"/>
      <w:pPr>
        <w:tabs>
          <w:tab w:val="num" w:pos="4276"/>
        </w:tabs>
        <w:ind w:left="4276" w:hanging="360"/>
      </w:pPr>
      <w:rPr>
        <w:rFonts w:ascii="Wingdings" w:hAnsi="Wingdings" w:hint="default"/>
      </w:rPr>
    </w:lvl>
    <w:lvl w:ilvl="6" w:tplc="04190001">
      <w:start w:val="1"/>
      <w:numFmt w:val="bullet"/>
      <w:lvlText w:val=""/>
      <w:lvlJc w:val="left"/>
      <w:pPr>
        <w:tabs>
          <w:tab w:val="num" w:pos="4996"/>
        </w:tabs>
        <w:ind w:left="4996" w:hanging="360"/>
      </w:pPr>
      <w:rPr>
        <w:rFonts w:ascii="Symbol" w:hAnsi="Symbol" w:hint="default"/>
      </w:rPr>
    </w:lvl>
    <w:lvl w:ilvl="7" w:tplc="04190003">
      <w:start w:val="1"/>
      <w:numFmt w:val="bullet"/>
      <w:lvlText w:val="o"/>
      <w:lvlJc w:val="left"/>
      <w:pPr>
        <w:tabs>
          <w:tab w:val="num" w:pos="5716"/>
        </w:tabs>
        <w:ind w:left="5716" w:hanging="360"/>
      </w:pPr>
      <w:rPr>
        <w:rFonts w:ascii="Courier New" w:hAnsi="Courier New" w:cs="Times New Roman" w:hint="default"/>
      </w:rPr>
    </w:lvl>
    <w:lvl w:ilvl="8" w:tplc="04190005">
      <w:start w:val="1"/>
      <w:numFmt w:val="bullet"/>
      <w:lvlText w:val=""/>
      <w:lvlJc w:val="left"/>
      <w:pPr>
        <w:tabs>
          <w:tab w:val="num" w:pos="6436"/>
        </w:tabs>
        <w:ind w:left="6436" w:hanging="360"/>
      </w:pPr>
      <w:rPr>
        <w:rFonts w:ascii="Wingdings" w:hAnsi="Wingdings" w:hint="default"/>
      </w:rPr>
    </w:lvl>
  </w:abstractNum>
  <w:abstractNum w:abstractNumId="1" w15:restartNumberingAfterBreak="0">
    <w:nsid w:val="28C42E23"/>
    <w:multiLevelType w:val="hybridMultilevel"/>
    <w:tmpl w:val="D3028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BE0205"/>
    <w:multiLevelType w:val="hybridMultilevel"/>
    <w:tmpl w:val="3A9256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16431CA"/>
    <w:multiLevelType w:val="hybridMultilevel"/>
    <w:tmpl w:val="C032E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0A75EF"/>
    <w:multiLevelType w:val="hybridMultilevel"/>
    <w:tmpl w:val="6E66BE4A"/>
    <w:lvl w:ilvl="0" w:tplc="933CCD3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D5A6AA3"/>
    <w:multiLevelType w:val="hybridMultilevel"/>
    <w:tmpl w:val="3A9256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7FB76C4B"/>
    <w:multiLevelType w:val="hybridMultilevel"/>
    <w:tmpl w:val="F76EE9E2"/>
    <w:lvl w:ilvl="0" w:tplc="0C846492">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1"/>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408"/>
    <w:rsid w:val="00000E08"/>
    <w:rsid w:val="00015E12"/>
    <w:rsid w:val="00020E36"/>
    <w:rsid w:val="00025079"/>
    <w:rsid w:val="00031360"/>
    <w:rsid w:val="00031CDE"/>
    <w:rsid w:val="000328FD"/>
    <w:rsid w:val="0005635C"/>
    <w:rsid w:val="000610B5"/>
    <w:rsid w:val="00070935"/>
    <w:rsid w:val="00075162"/>
    <w:rsid w:val="00075B54"/>
    <w:rsid w:val="00084A20"/>
    <w:rsid w:val="000A6C02"/>
    <w:rsid w:val="000D1E61"/>
    <w:rsid w:val="000D3D83"/>
    <w:rsid w:val="000D583D"/>
    <w:rsid w:val="000F087A"/>
    <w:rsid w:val="00106AB2"/>
    <w:rsid w:val="0011651B"/>
    <w:rsid w:val="00122A6A"/>
    <w:rsid w:val="00123C6D"/>
    <w:rsid w:val="00131E1B"/>
    <w:rsid w:val="0014091A"/>
    <w:rsid w:val="00141FA6"/>
    <w:rsid w:val="00152A06"/>
    <w:rsid w:val="00154F62"/>
    <w:rsid w:val="0015722C"/>
    <w:rsid w:val="0015778F"/>
    <w:rsid w:val="00171D14"/>
    <w:rsid w:val="00197B50"/>
    <w:rsid w:val="001A1915"/>
    <w:rsid w:val="001A586C"/>
    <w:rsid w:val="001B3FE4"/>
    <w:rsid w:val="001C6D4B"/>
    <w:rsid w:val="001E472E"/>
    <w:rsid w:val="00210B4A"/>
    <w:rsid w:val="00211EB4"/>
    <w:rsid w:val="002135B1"/>
    <w:rsid w:val="00213C6E"/>
    <w:rsid w:val="0022261B"/>
    <w:rsid w:val="00223582"/>
    <w:rsid w:val="002274AC"/>
    <w:rsid w:val="00241169"/>
    <w:rsid w:val="00245112"/>
    <w:rsid w:val="00245909"/>
    <w:rsid w:val="00245C50"/>
    <w:rsid w:val="00251AAE"/>
    <w:rsid w:val="00253A5D"/>
    <w:rsid w:val="00256A64"/>
    <w:rsid w:val="0026457A"/>
    <w:rsid w:val="002837EF"/>
    <w:rsid w:val="0029642F"/>
    <w:rsid w:val="002A1CDD"/>
    <w:rsid w:val="002B2C10"/>
    <w:rsid w:val="002B32DF"/>
    <w:rsid w:val="002B605B"/>
    <w:rsid w:val="002B6298"/>
    <w:rsid w:val="002C50E9"/>
    <w:rsid w:val="002D7E1C"/>
    <w:rsid w:val="002F20A1"/>
    <w:rsid w:val="002F2977"/>
    <w:rsid w:val="002F5B33"/>
    <w:rsid w:val="00310287"/>
    <w:rsid w:val="00315503"/>
    <w:rsid w:val="00317ADB"/>
    <w:rsid w:val="0032257E"/>
    <w:rsid w:val="00327379"/>
    <w:rsid w:val="00337910"/>
    <w:rsid w:val="00341B24"/>
    <w:rsid w:val="00341D83"/>
    <w:rsid w:val="00364DAA"/>
    <w:rsid w:val="00381EE3"/>
    <w:rsid w:val="0038706D"/>
    <w:rsid w:val="00395D3C"/>
    <w:rsid w:val="003A05EC"/>
    <w:rsid w:val="003A4DB1"/>
    <w:rsid w:val="003A52F4"/>
    <w:rsid w:val="003A6099"/>
    <w:rsid w:val="003B023C"/>
    <w:rsid w:val="003B3124"/>
    <w:rsid w:val="003D05B7"/>
    <w:rsid w:val="003D454D"/>
    <w:rsid w:val="003D4D30"/>
    <w:rsid w:val="003E6B12"/>
    <w:rsid w:val="00402623"/>
    <w:rsid w:val="00410432"/>
    <w:rsid w:val="00420D85"/>
    <w:rsid w:val="00424489"/>
    <w:rsid w:val="00425E74"/>
    <w:rsid w:val="00435CBC"/>
    <w:rsid w:val="0045267F"/>
    <w:rsid w:val="004565BA"/>
    <w:rsid w:val="0045665E"/>
    <w:rsid w:val="00462342"/>
    <w:rsid w:val="0048322F"/>
    <w:rsid w:val="00487060"/>
    <w:rsid w:val="00491F1B"/>
    <w:rsid w:val="004965F2"/>
    <w:rsid w:val="004A1A87"/>
    <w:rsid w:val="004A1E10"/>
    <w:rsid w:val="004A35DE"/>
    <w:rsid w:val="004A446C"/>
    <w:rsid w:val="004B01EC"/>
    <w:rsid w:val="004F02DC"/>
    <w:rsid w:val="00502A33"/>
    <w:rsid w:val="005166E0"/>
    <w:rsid w:val="00517B6C"/>
    <w:rsid w:val="0052165C"/>
    <w:rsid w:val="005273C1"/>
    <w:rsid w:val="00535E82"/>
    <w:rsid w:val="0054281B"/>
    <w:rsid w:val="00543ECC"/>
    <w:rsid w:val="00543EEC"/>
    <w:rsid w:val="00554A0F"/>
    <w:rsid w:val="0055658C"/>
    <w:rsid w:val="005667A0"/>
    <w:rsid w:val="0057030C"/>
    <w:rsid w:val="00570874"/>
    <w:rsid w:val="005744F9"/>
    <w:rsid w:val="00574D8C"/>
    <w:rsid w:val="005904E4"/>
    <w:rsid w:val="005916D4"/>
    <w:rsid w:val="00596894"/>
    <w:rsid w:val="00596DEB"/>
    <w:rsid w:val="005A0511"/>
    <w:rsid w:val="005A242A"/>
    <w:rsid w:val="005B1D94"/>
    <w:rsid w:val="005B743C"/>
    <w:rsid w:val="005B7468"/>
    <w:rsid w:val="005C5384"/>
    <w:rsid w:val="005D2759"/>
    <w:rsid w:val="006018C4"/>
    <w:rsid w:val="00604DCE"/>
    <w:rsid w:val="0062225D"/>
    <w:rsid w:val="00624F8D"/>
    <w:rsid w:val="00634827"/>
    <w:rsid w:val="00660C75"/>
    <w:rsid w:val="00662DE7"/>
    <w:rsid w:val="006706EA"/>
    <w:rsid w:val="006743BE"/>
    <w:rsid w:val="006869A4"/>
    <w:rsid w:val="0069657B"/>
    <w:rsid w:val="006B38A0"/>
    <w:rsid w:val="006C7A4E"/>
    <w:rsid w:val="006D01EB"/>
    <w:rsid w:val="006D121B"/>
    <w:rsid w:val="006F2DC1"/>
    <w:rsid w:val="006F45A4"/>
    <w:rsid w:val="007060C8"/>
    <w:rsid w:val="007070C1"/>
    <w:rsid w:val="0071332D"/>
    <w:rsid w:val="00720DA7"/>
    <w:rsid w:val="00730866"/>
    <w:rsid w:val="007346A8"/>
    <w:rsid w:val="00737408"/>
    <w:rsid w:val="00743F1E"/>
    <w:rsid w:val="00756F06"/>
    <w:rsid w:val="00761CE6"/>
    <w:rsid w:val="007753C0"/>
    <w:rsid w:val="00786D3B"/>
    <w:rsid w:val="007929D7"/>
    <w:rsid w:val="007D272D"/>
    <w:rsid w:val="007E0689"/>
    <w:rsid w:val="007E39D4"/>
    <w:rsid w:val="007E7EF7"/>
    <w:rsid w:val="007F13B0"/>
    <w:rsid w:val="007F750C"/>
    <w:rsid w:val="00800D58"/>
    <w:rsid w:val="00813CDD"/>
    <w:rsid w:val="00831642"/>
    <w:rsid w:val="008505FB"/>
    <w:rsid w:val="00855030"/>
    <w:rsid w:val="00856644"/>
    <w:rsid w:val="008650B1"/>
    <w:rsid w:val="008665B3"/>
    <w:rsid w:val="008875C2"/>
    <w:rsid w:val="00895FAC"/>
    <w:rsid w:val="00896F90"/>
    <w:rsid w:val="008A5E49"/>
    <w:rsid w:val="008B12B4"/>
    <w:rsid w:val="008F1BE5"/>
    <w:rsid w:val="00904BF3"/>
    <w:rsid w:val="00907FAB"/>
    <w:rsid w:val="0091555A"/>
    <w:rsid w:val="009229B9"/>
    <w:rsid w:val="00932F96"/>
    <w:rsid w:val="00941BC5"/>
    <w:rsid w:val="00942FE2"/>
    <w:rsid w:val="00943D10"/>
    <w:rsid w:val="00947ACA"/>
    <w:rsid w:val="009661A6"/>
    <w:rsid w:val="00984E6E"/>
    <w:rsid w:val="00985B63"/>
    <w:rsid w:val="009904CA"/>
    <w:rsid w:val="009A2157"/>
    <w:rsid w:val="009A30C0"/>
    <w:rsid w:val="009A42D2"/>
    <w:rsid w:val="009A6BE7"/>
    <w:rsid w:val="009A79AC"/>
    <w:rsid w:val="009B3E96"/>
    <w:rsid w:val="009B5538"/>
    <w:rsid w:val="009C2154"/>
    <w:rsid w:val="009C305F"/>
    <w:rsid w:val="009C7AC2"/>
    <w:rsid w:val="009D0B82"/>
    <w:rsid w:val="009D3428"/>
    <w:rsid w:val="009E30B5"/>
    <w:rsid w:val="009F2A9E"/>
    <w:rsid w:val="009F33D9"/>
    <w:rsid w:val="00A00813"/>
    <w:rsid w:val="00A06DE9"/>
    <w:rsid w:val="00A16BC2"/>
    <w:rsid w:val="00A415AF"/>
    <w:rsid w:val="00A427D0"/>
    <w:rsid w:val="00A5551A"/>
    <w:rsid w:val="00A60DAB"/>
    <w:rsid w:val="00A77FE1"/>
    <w:rsid w:val="00A86347"/>
    <w:rsid w:val="00A945C0"/>
    <w:rsid w:val="00AA462A"/>
    <w:rsid w:val="00AA5B59"/>
    <w:rsid w:val="00AB40CC"/>
    <w:rsid w:val="00AC6FFE"/>
    <w:rsid w:val="00AC70E6"/>
    <w:rsid w:val="00AD4908"/>
    <w:rsid w:val="00AD6CAB"/>
    <w:rsid w:val="00AE2F6D"/>
    <w:rsid w:val="00AE3B2A"/>
    <w:rsid w:val="00B0530C"/>
    <w:rsid w:val="00B156C1"/>
    <w:rsid w:val="00B16E92"/>
    <w:rsid w:val="00B1723B"/>
    <w:rsid w:val="00B173DB"/>
    <w:rsid w:val="00B2454B"/>
    <w:rsid w:val="00B40BA4"/>
    <w:rsid w:val="00B53391"/>
    <w:rsid w:val="00B54A8F"/>
    <w:rsid w:val="00B651F9"/>
    <w:rsid w:val="00B65E61"/>
    <w:rsid w:val="00B70311"/>
    <w:rsid w:val="00B739C0"/>
    <w:rsid w:val="00B75132"/>
    <w:rsid w:val="00B85A2C"/>
    <w:rsid w:val="00B94D7F"/>
    <w:rsid w:val="00B97252"/>
    <w:rsid w:val="00B97688"/>
    <w:rsid w:val="00BA21D6"/>
    <w:rsid w:val="00BA7626"/>
    <w:rsid w:val="00BA7AA7"/>
    <w:rsid w:val="00BB6171"/>
    <w:rsid w:val="00BC6247"/>
    <w:rsid w:val="00BE28D0"/>
    <w:rsid w:val="00BE2B35"/>
    <w:rsid w:val="00BF09C7"/>
    <w:rsid w:val="00BF248E"/>
    <w:rsid w:val="00BF5720"/>
    <w:rsid w:val="00BF6633"/>
    <w:rsid w:val="00C02C85"/>
    <w:rsid w:val="00C067CC"/>
    <w:rsid w:val="00C07DAF"/>
    <w:rsid w:val="00C16BBC"/>
    <w:rsid w:val="00C16E85"/>
    <w:rsid w:val="00C21028"/>
    <w:rsid w:val="00C22F1F"/>
    <w:rsid w:val="00C238B0"/>
    <w:rsid w:val="00C241D3"/>
    <w:rsid w:val="00C264FC"/>
    <w:rsid w:val="00C45FA7"/>
    <w:rsid w:val="00C47552"/>
    <w:rsid w:val="00C538F3"/>
    <w:rsid w:val="00C63A3F"/>
    <w:rsid w:val="00C67C8D"/>
    <w:rsid w:val="00C7277C"/>
    <w:rsid w:val="00C77408"/>
    <w:rsid w:val="00C77A5B"/>
    <w:rsid w:val="00C9365D"/>
    <w:rsid w:val="00C965AB"/>
    <w:rsid w:val="00CA1F4C"/>
    <w:rsid w:val="00CA2FA8"/>
    <w:rsid w:val="00CB5574"/>
    <w:rsid w:val="00CC32DB"/>
    <w:rsid w:val="00CC69A2"/>
    <w:rsid w:val="00CD274C"/>
    <w:rsid w:val="00CD44A8"/>
    <w:rsid w:val="00CD48DE"/>
    <w:rsid w:val="00CE7370"/>
    <w:rsid w:val="00CF23BC"/>
    <w:rsid w:val="00CF3D1C"/>
    <w:rsid w:val="00CF5760"/>
    <w:rsid w:val="00CF6B2A"/>
    <w:rsid w:val="00D06793"/>
    <w:rsid w:val="00D10072"/>
    <w:rsid w:val="00D12D3B"/>
    <w:rsid w:val="00D20823"/>
    <w:rsid w:val="00D25A0F"/>
    <w:rsid w:val="00D32EE0"/>
    <w:rsid w:val="00D37D6D"/>
    <w:rsid w:val="00D50B4D"/>
    <w:rsid w:val="00D52603"/>
    <w:rsid w:val="00D62853"/>
    <w:rsid w:val="00D63DE7"/>
    <w:rsid w:val="00DB0A71"/>
    <w:rsid w:val="00DB1D2D"/>
    <w:rsid w:val="00DB3336"/>
    <w:rsid w:val="00DB776B"/>
    <w:rsid w:val="00DC3A59"/>
    <w:rsid w:val="00DC3FEE"/>
    <w:rsid w:val="00DC4093"/>
    <w:rsid w:val="00DC5A09"/>
    <w:rsid w:val="00DC5F4F"/>
    <w:rsid w:val="00DE3147"/>
    <w:rsid w:val="00DF3A10"/>
    <w:rsid w:val="00E029A1"/>
    <w:rsid w:val="00E06D17"/>
    <w:rsid w:val="00E13B26"/>
    <w:rsid w:val="00E14591"/>
    <w:rsid w:val="00E2015C"/>
    <w:rsid w:val="00E21B1F"/>
    <w:rsid w:val="00E22982"/>
    <w:rsid w:val="00E238A0"/>
    <w:rsid w:val="00E24E62"/>
    <w:rsid w:val="00E26CCA"/>
    <w:rsid w:val="00E341EB"/>
    <w:rsid w:val="00E404D8"/>
    <w:rsid w:val="00E41247"/>
    <w:rsid w:val="00E4426B"/>
    <w:rsid w:val="00E47B57"/>
    <w:rsid w:val="00E52865"/>
    <w:rsid w:val="00E701FE"/>
    <w:rsid w:val="00E71BF4"/>
    <w:rsid w:val="00E90C41"/>
    <w:rsid w:val="00EA4410"/>
    <w:rsid w:val="00ED0615"/>
    <w:rsid w:val="00ED17B3"/>
    <w:rsid w:val="00ED2049"/>
    <w:rsid w:val="00EF22F9"/>
    <w:rsid w:val="00EF4C19"/>
    <w:rsid w:val="00F05489"/>
    <w:rsid w:val="00F15CF7"/>
    <w:rsid w:val="00F2165D"/>
    <w:rsid w:val="00F4294B"/>
    <w:rsid w:val="00F4318B"/>
    <w:rsid w:val="00F47FBA"/>
    <w:rsid w:val="00F6380B"/>
    <w:rsid w:val="00F70D03"/>
    <w:rsid w:val="00F866EC"/>
    <w:rsid w:val="00FA1DD2"/>
    <w:rsid w:val="00FA2419"/>
    <w:rsid w:val="00FB0EDA"/>
    <w:rsid w:val="00FC1C12"/>
    <w:rsid w:val="00FC327F"/>
    <w:rsid w:val="00FD20FD"/>
    <w:rsid w:val="00FE1E8F"/>
    <w:rsid w:val="00FE7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7A55"/>
  <w15:docId w15:val="{1CB0B6E6-3F27-4B14-9838-ED7A862B4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51B"/>
    <w:pPr>
      <w:spacing w:after="0" w:line="240" w:lineRule="auto"/>
    </w:pPr>
    <w:rPr>
      <w:rFonts w:ascii="Calibri" w:eastAsia="Times New Roman" w:hAnsi="Calibri" w:cs="Times New Roman"/>
      <w:sz w:val="24"/>
      <w:szCs w:val="24"/>
      <w:lang w:eastAsia="ru-RU"/>
    </w:rPr>
  </w:style>
  <w:style w:type="paragraph" w:styleId="1">
    <w:name w:val="heading 1"/>
    <w:basedOn w:val="a"/>
    <w:next w:val="a"/>
    <w:link w:val="10"/>
    <w:uiPriority w:val="99"/>
    <w:qFormat/>
    <w:rsid w:val="0011651B"/>
    <w:pPr>
      <w:keepNext/>
      <w:jc w:val="right"/>
      <w:outlineLvl w:val="0"/>
    </w:pPr>
    <w:rPr>
      <w:rFonts w:ascii="UzKudr" w:hAnsi="UzKudr"/>
      <w:sz w:val="28"/>
    </w:rPr>
  </w:style>
  <w:style w:type="paragraph" w:styleId="2">
    <w:name w:val="heading 2"/>
    <w:basedOn w:val="a"/>
    <w:next w:val="a"/>
    <w:link w:val="20"/>
    <w:uiPriority w:val="9"/>
    <w:semiHidden/>
    <w:unhideWhenUsed/>
    <w:qFormat/>
    <w:rsid w:val="00800D58"/>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9"/>
    <w:semiHidden/>
    <w:unhideWhenUsed/>
    <w:qFormat/>
    <w:rsid w:val="0011651B"/>
    <w:pPr>
      <w:keepNext/>
      <w:outlineLvl w:val="2"/>
    </w:pPr>
    <w:rPr>
      <w:rFonts w:ascii="UzKudr" w:hAnsi="UzKudr"/>
      <w:sz w:val="28"/>
    </w:rPr>
  </w:style>
  <w:style w:type="paragraph" w:styleId="4">
    <w:name w:val="heading 4"/>
    <w:basedOn w:val="a"/>
    <w:next w:val="a"/>
    <w:link w:val="40"/>
    <w:uiPriority w:val="99"/>
    <w:semiHidden/>
    <w:unhideWhenUsed/>
    <w:qFormat/>
    <w:rsid w:val="0011651B"/>
    <w:pPr>
      <w:keepNext/>
      <w:tabs>
        <w:tab w:val="left" w:pos="900"/>
      </w:tabs>
      <w:ind w:left="360"/>
      <w:jc w:val="center"/>
      <w:outlineLvl w:val="3"/>
    </w:pPr>
    <w:rPr>
      <w:rFonts w:ascii="UzKudr" w:hAnsi="UzKud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1651B"/>
    <w:rPr>
      <w:rFonts w:ascii="UzKudr" w:eastAsia="Times New Roman" w:hAnsi="UzKudr" w:cs="Times New Roman"/>
      <w:sz w:val="28"/>
      <w:szCs w:val="24"/>
      <w:lang w:eastAsia="ru-RU"/>
    </w:rPr>
  </w:style>
  <w:style w:type="character" w:customStyle="1" w:styleId="30">
    <w:name w:val="Заголовок 3 Знак"/>
    <w:basedOn w:val="a0"/>
    <w:link w:val="3"/>
    <w:uiPriority w:val="99"/>
    <w:semiHidden/>
    <w:rsid w:val="0011651B"/>
    <w:rPr>
      <w:rFonts w:ascii="UzKudr" w:eastAsia="Times New Roman" w:hAnsi="UzKudr" w:cs="Times New Roman"/>
      <w:sz w:val="28"/>
      <w:szCs w:val="24"/>
      <w:lang w:eastAsia="ru-RU"/>
    </w:rPr>
  </w:style>
  <w:style w:type="character" w:customStyle="1" w:styleId="40">
    <w:name w:val="Заголовок 4 Знак"/>
    <w:basedOn w:val="a0"/>
    <w:link w:val="4"/>
    <w:uiPriority w:val="99"/>
    <w:semiHidden/>
    <w:rsid w:val="0011651B"/>
    <w:rPr>
      <w:rFonts w:ascii="UzKudr" w:eastAsia="Times New Roman" w:hAnsi="UzKudr" w:cs="Times New Roman"/>
      <w:sz w:val="28"/>
      <w:szCs w:val="24"/>
      <w:lang w:eastAsia="ru-RU"/>
    </w:rPr>
  </w:style>
  <w:style w:type="character" w:styleId="a3">
    <w:name w:val="Hyperlink"/>
    <w:basedOn w:val="a0"/>
    <w:uiPriority w:val="99"/>
    <w:unhideWhenUsed/>
    <w:rsid w:val="0011651B"/>
    <w:rPr>
      <w:rFonts w:ascii="Times New Roman" w:hAnsi="Times New Roman" w:cs="Times New Roman" w:hint="default"/>
      <w:color w:val="000000"/>
      <w:u w:val="single"/>
    </w:rPr>
  </w:style>
  <w:style w:type="character" w:styleId="a4">
    <w:name w:val="FollowedHyperlink"/>
    <w:basedOn w:val="a0"/>
    <w:uiPriority w:val="99"/>
    <w:semiHidden/>
    <w:unhideWhenUsed/>
    <w:rsid w:val="0011651B"/>
    <w:rPr>
      <w:color w:val="954F72" w:themeColor="followedHyperlink"/>
      <w:u w:val="single"/>
    </w:rPr>
  </w:style>
  <w:style w:type="paragraph" w:customStyle="1" w:styleId="msonormal0">
    <w:name w:val="msonormal"/>
    <w:basedOn w:val="a"/>
    <w:rsid w:val="0011651B"/>
    <w:pPr>
      <w:spacing w:before="100" w:beforeAutospacing="1" w:after="100" w:afterAutospacing="1"/>
    </w:pPr>
    <w:rPr>
      <w:rFonts w:ascii="Times New Roman" w:hAnsi="Times New Roman"/>
    </w:rPr>
  </w:style>
  <w:style w:type="paragraph" w:styleId="a5">
    <w:name w:val="header"/>
    <w:basedOn w:val="a"/>
    <w:link w:val="a6"/>
    <w:uiPriority w:val="99"/>
    <w:unhideWhenUsed/>
    <w:rsid w:val="0011651B"/>
    <w:pPr>
      <w:tabs>
        <w:tab w:val="center" w:pos="4677"/>
        <w:tab w:val="right" w:pos="9355"/>
      </w:tabs>
      <w:autoSpaceDE w:val="0"/>
      <w:autoSpaceDN w:val="0"/>
      <w:adjustRightInd w:val="0"/>
    </w:pPr>
  </w:style>
  <w:style w:type="character" w:customStyle="1" w:styleId="a6">
    <w:name w:val="Верхний колонтитул Знак"/>
    <w:basedOn w:val="a0"/>
    <w:link w:val="a5"/>
    <w:uiPriority w:val="99"/>
    <w:rsid w:val="0011651B"/>
    <w:rPr>
      <w:rFonts w:ascii="Calibri" w:eastAsia="Times New Roman" w:hAnsi="Calibri" w:cs="Times New Roman"/>
      <w:sz w:val="24"/>
      <w:szCs w:val="24"/>
      <w:lang w:eastAsia="ru-RU"/>
    </w:rPr>
  </w:style>
  <w:style w:type="paragraph" w:styleId="a7">
    <w:name w:val="footer"/>
    <w:basedOn w:val="a"/>
    <w:link w:val="a8"/>
    <w:uiPriority w:val="99"/>
    <w:unhideWhenUsed/>
    <w:rsid w:val="0011651B"/>
    <w:pPr>
      <w:tabs>
        <w:tab w:val="center" w:pos="4677"/>
        <w:tab w:val="right" w:pos="9355"/>
      </w:tabs>
    </w:pPr>
  </w:style>
  <w:style w:type="character" w:customStyle="1" w:styleId="a8">
    <w:name w:val="Нижний колонтитул Знак"/>
    <w:basedOn w:val="a0"/>
    <w:link w:val="a7"/>
    <w:uiPriority w:val="99"/>
    <w:rsid w:val="0011651B"/>
    <w:rPr>
      <w:rFonts w:ascii="Calibri" w:eastAsia="Times New Roman" w:hAnsi="Calibri" w:cs="Times New Roman"/>
      <w:sz w:val="24"/>
      <w:szCs w:val="24"/>
      <w:lang w:eastAsia="ru-RU"/>
    </w:rPr>
  </w:style>
  <w:style w:type="paragraph" w:styleId="a9">
    <w:name w:val="Body Text"/>
    <w:basedOn w:val="a"/>
    <w:link w:val="aa"/>
    <w:uiPriority w:val="99"/>
    <w:unhideWhenUsed/>
    <w:rsid w:val="0011651B"/>
    <w:pPr>
      <w:jc w:val="center"/>
    </w:pPr>
    <w:rPr>
      <w:rFonts w:ascii="UzKudr" w:hAnsi="UzKudr"/>
      <w:sz w:val="28"/>
    </w:rPr>
  </w:style>
  <w:style w:type="character" w:customStyle="1" w:styleId="aa">
    <w:name w:val="Основной текст Знак"/>
    <w:basedOn w:val="a0"/>
    <w:link w:val="a9"/>
    <w:uiPriority w:val="99"/>
    <w:rsid w:val="0011651B"/>
    <w:rPr>
      <w:rFonts w:ascii="UzKudr" w:eastAsia="Times New Roman" w:hAnsi="UzKudr" w:cs="Times New Roman"/>
      <w:sz w:val="28"/>
      <w:szCs w:val="24"/>
      <w:lang w:eastAsia="ru-RU"/>
    </w:rPr>
  </w:style>
  <w:style w:type="paragraph" w:styleId="ab">
    <w:name w:val="Body Text Indent"/>
    <w:basedOn w:val="a"/>
    <w:link w:val="ac"/>
    <w:uiPriority w:val="99"/>
    <w:semiHidden/>
    <w:unhideWhenUsed/>
    <w:rsid w:val="0011651B"/>
    <w:pPr>
      <w:ind w:firstLine="720"/>
      <w:jc w:val="both"/>
    </w:pPr>
    <w:rPr>
      <w:rFonts w:ascii="UzKudr" w:hAnsi="UzKudr"/>
    </w:rPr>
  </w:style>
  <w:style w:type="character" w:customStyle="1" w:styleId="ac">
    <w:name w:val="Основной текст с отступом Знак"/>
    <w:basedOn w:val="a0"/>
    <w:link w:val="ab"/>
    <w:uiPriority w:val="99"/>
    <w:semiHidden/>
    <w:rsid w:val="0011651B"/>
    <w:rPr>
      <w:rFonts w:ascii="UzKudr" w:eastAsia="Times New Roman" w:hAnsi="UzKudr" w:cs="Times New Roman"/>
      <w:sz w:val="24"/>
      <w:szCs w:val="24"/>
      <w:lang w:eastAsia="ru-RU"/>
    </w:rPr>
  </w:style>
  <w:style w:type="paragraph" w:styleId="ad">
    <w:name w:val="Subtitle"/>
    <w:basedOn w:val="a"/>
    <w:link w:val="ae"/>
    <w:uiPriority w:val="99"/>
    <w:qFormat/>
    <w:rsid w:val="0011651B"/>
    <w:rPr>
      <w:sz w:val="28"/>
      <w:szCs w:val="20"/>
    </w:rPr>
  </w:style>
  <w:style w:type="character" w:customStyle="1" w:styleId="ae">
    <w:name w:val="Подзаголовок Знак"/>
    <w:basedOn w:val="a0"/>
    <w:link w:val="ad"/>
    <w:uiPriority w:val="99"/>
    <w:rsid w:val="0011651B"/>
    <w:rPr>
      <w:rFonts w:ascii="Calibri" w:eastAsia="Times New Roman" w:hAnsi="Calibri" w:cs="Times New Roman"/>
      <w:sz w:val="28"/>
      <w:szCs w:val="20"/>
      <w:lang w:eastAsia="ru-RU"/>
    </w:rPr>
  </w:style>
  <w:style w:type="paragraph" w:styleId="21">
    <w:name w:val="Body Text 2"/>
    <w:basedOn w:val="a"/>
    <w:link w:val="22"/>
    <w:uiPriority w:val="99"/>
    <w:unhideWhenUsed/>
    <w:rsid w:val="0011651B"/>
    <w:pPr>
      <w:spacing w:after="120" w:line="480" w:lineRule="auto"/>
    </w:pPr>
  </w:style>
  <w:style w:type="character" w:customStyle="1" w:styleId="22">
    <w:name w:val="Основной текст 2 Знак"/>
    <w:basedOn w:val="a0"/>
    <w:link w:val="21"/>
    <w:uiPriority w:val="99"/>
    <w:rsid w:val="0011651B"/>
    <w:rPr>
      <w:rFonts w:ascii="Calibri" w:eastAsia="Times New Roman" w:hAnsi="Calibri" w:cs="Times New Roman"/>
      <w:sz w:val="24"/>
      <w:szCs w:val="24"/>
      <w:lang w:eastAsia="ru-RU"/>
    </w:rPr>
  </w:style>
  <w:style w:type="paragraph" w:styleId="31">
    <w:name w:val="Body Text 3"/>
    <w:basedOn w:val="a"/>
    <w:link w:val="32"/>
    <w:uiPriority w:val="99"/>
    <w:unhideWhenUsed/>
    <w:rsid w:val="0011651B"/>
    <w:pPr>
      <w:jc w:val="both"/>
    </w:pPr>
    <w:rPr>
      <w:rFonts w:ascii="UzKudr" w:hAnsi="UzKudr"/>
      <w:i/>
      <w:iCs/>
      <w:sz w:val="28"/>
    </w:rPr>
  </w:style>
  <w:style w:type="character" w:customStyle="1" w:styleId="32">
    <w:name w:val="Основной текст 3 Знак"/>
    <w:basedOn w:val="a0"/>
    <w:link w:val="31"/>
    <w:uiPriority w:val="99"/>
    <w:rsid w:val="0011651B"/>
    <w:rPr>
      <w:rFonts w:ascii="UzKudr" w:eastAsia="Times New Roman" w:hAnsi="UzKudr" w:cs="Times New Roman"/>
      <w:i/>
      <w:iCs/>
      <w:sz w:val="28"/>
      <w:szCs w:val="24"/>
      <w:lang w:eastAsia="ru-RU"/>
    </w:rPr>
  </w:style>
  <w:style w:type="paragraph" w:styleId="23">
    <w:name w:val="Body Text Indent 2"/>
    <w:basedOn w:val="a"/>
    <w:link w:val="24"/>
    <w:uiPriority w:val="99"/>
    <w:unhideWhenUsed/>
    <w:rsid w:val="0011651B"/>
    <w:pPr>
      <w:spacing w:after="120" w:line="480" w:lineRule="auto"/>
      <w:ind w:left="283"/>
    </w:pPr>
  </w:style>
  <w:style w:type="character" w:customStyle="1" w:styleId="24">
    <w:name w:val="Основной текст с отступом 2 Знак"/>
    <w:basedOn w:val="a0"/>
    <w:link w:val="23"/>
    <w:uiPriority w:val="99"/>
    <w:rsid w:val="0011651B"/>
    <w:rPr>
      <w:rFonts w:ascii="Calibri" w:eastAsia="Times New Roman" w:hAnsi="Calibri" w:cs="Times New Roman"/>
      <w:sz w:val="24"/>
      <w:szCs w:val="24"/>
      <w:lang w:eastAsia="ru-RU"/>
    </w:rPr>
  </w:style>
  <w:style w:type="paragraph" w:styleId="33">
    <w:name w:val="Body Text Indent 3"/>
    <w:basedOn w:val="a"/>
    <w:link w:val="34"/>
    <w:uiPriority w:val="99"/>
    <w:unhideWhenUsed/>
    <w:rsid w:val="0011651B"/>
    <w:pPr>
      <w:autoSpaceDE w:val="0"/>
      <w:autoSpaceDN w:val="0"/>
      <w:adjustRightInd w:val="0"/>
      <w:spacing w:after="120"/>
      <w:ind w:left="283"/>
    </w:pPr>
    <w:rPr>
      <w:sz w:val="16"/>
      <w:szCs w:val="16"/>
    </w:rPr>
  </w:style>
  <w:style w:type="character" w:customStyle="1" w:styleId="34">
    <w:name w:val="Основной текст с отступом 3 Знак"/>
    <w:basedOn w:val="a0"/>
    <w:link w:val="33"/>
    <w:uiPriority w:val="99"/>
    <w:rsid w:val="0011651B"/>
    <w:rPr>
      <w:rFonts w:ascii="Calibri" w:eastAsia="Times New Roman" w:hAnsi="Calibri" w:cs="Times New Roman"/>
      <w:sz w:val="16"/>
      <w:szCs w:val="16"/>
      <w:lang w:eastAsia="ru-RU"/>
    </w:rPr>
  </w:style>
  <w:style w:type="paragraph" w:styleId="af">
    <w:name w:val="Balloon Text"/>
    <w:basedOn w:val="a"/>
    <w:link w:val="af0"/>
    <w:uiPriority w:val="99"/>
    <w:semiHidden/>
    <w:unhideWhenUsed/>
    <w:rsid w:val="0011651B"/>
    <w:rPr>
      <w:rFonts w:ascii="Tahoma" w:hAnsi="Tahoma" w:cs="Tahoma"/>
      <w:sz w:val="16"/>
      <w:szCs w:val="16"/>
    </w:rPr>
  </w:style>
  <w:style w:type="character" w:customStyle="1" w:styleId="af0">
    <w:name w:val="Текст выноски Знак"/>
    <w:basedOn w:val="a0"/>
    <w:link w:val="af"/>
    <w:uiPriority w:val="99"/>
    <w:semiHidden/>
    <w:rsid w:val="0011651B"/>
    <w:rPr>
      <w:rFonts w:ascii="Tahoma" w:eastAsia="Times New Roman" w:hAnsi="Tahoma" w:cs="Tahoma"/>
      <w:sz w:val="16"/>
      <w:szCs w:val="16"/>
      <w:lang w:eastAsia="ru-RU"/>
    </w:rPr>
  </w:style>
  <w:style w:type="paragraph" w:styleId="af1">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f2"/>
    <w:uiPriority w:val="34"/>
    <w:qFormat/>
    <w:rsid w:val="0011651B"/>
    <w:pPr>
      <w:ind w:left="720"/>
      <w:contextualSpacing/>
    </w:pPr>
  </w:style>
  <w:style w:type="paragraph" w:customStyle="1" w:styleId="Default">
    <w:name w:val="Default"/>
    <w:rsid w:val="0011651B"/>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paragraph" w:customStyle="1" w:styleId="6">
    <w:name w:val="çàãîëîâîê 6"/>
    <w:basedOn w:val="a"/>
    <w:next w:val="a"/>
    <w:uiPriority w:val="99"/>
    <w:rsid w:val="0011651B"/>
    <w:pPr>
      <w:keepNext/>
      <w:autoSpaceDE w:val="0"/>
      <w:autoSpaceDN w:val="0"/>
      <w:adjustRightInd w:val="0"/>
    </w:pPr>
    <w:rPr>
      <w:sz w:val="28"/>
      <w:szCs w:val="28"/>
    </w:rPr>
  </w:style>
  <w:style w:type="paragraph" w:customStyle="1" w:styleId="af3">
    <w:name w:val="Знак Знак Знак Знак"/>
    <w:basedOn w:val="a"/>
    <w:autoRedefine/>
    <w:uiPriority w:val="99"/>
    <w:rsid w:val="0011651B"/>
    <w:pPr>
      <w:spacing w:after="160" w:line="240" w:lineRule="exact"/>
    </w:pPr>
    <w:rPr>
      <w:sz w:val="28"/>
      <w:szCs w:val="28"/>
      <w:lang w:val="en-US" w:eastAsia="en-US"/>
    </w:rPr>
  </w:style>
  <w:style w:type="paragraph" w:customStyle="1" w:styleId="210">
    <w:name w:val="Основной текст 21"/>
    <w:basedOn w:val="a"/>
    <w:uiPriority w:val="99"/>
    <w:rsid w:val="0011651B"/>
    <w:pPr>
      <w:widowControl w:val="0"/>
      <w:ind w:left="840"/>
      <w:jc w:val="both"/>
    </w:pPr>
    <w:rPr>
      <w:rFonts w:ascii="Mysl Uzbek" w:hAnsi="Mysl Uzbek"/>
      <w:sz w:val="28"/>
      <w:szCs w:val="20"/>
    </w:rPr>
  </w:style>
  <w:style w:type="paragraph" w:customStyle="1" w:styleId="41">
    <w:name w:val="заголовок 4"/>
    <w:basedOn w:val="a"/>
    <w:next w:val="a"/>
    <w:uiPriority w:val="99"/>
    <w:rsid w:val="0011651B"/>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character" w:styleId="af4">
    <w:name w:val="page number"/>
    <w:basedOn w:val="a0"/>
    <w:uiPriority w:val="99"/>
    <w:semiHidden/>
    <w:unhideWhenUsed/>
    <w:rsid w:val="0011651B"/>
    <w:rPr>
      <w:rFonts w:ascii="Times New Roman" w:hAnsi="Times New Roman" w:cs="Times New Roman" w:hint="default"/>
    </w:rPr>
  </w:style>
  <w:style w:type="table" w:styleId="af5">
    <w:name w:val="Table Grid"/>
    <w:basedOn w:val="a1"/>
    <w:uiPriority w:val="99"/>
    <w:rsid w:val="001165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itle"/>
    <w:basedOn w:val="a"/>
    <w:link w:val="af7"/>
    <w:qFormat/>
    <w:rsid w:val="005744F9"/>
    <w:pPr>
      <w:jc w:val="center"/>
    </w:pPr>
    <w:rPr>
      <w:rFonts w:ascii="Times New Roman" w:eastAsia="Calibri" w:hAnsi="Times New Roman"/>
      <w:b/>
      <w:bCs/>
      <w:sz w:val="20"/>
      <w:szCs w:val="20"/>
    </w:rPr>
  </w:style>
  <w:style w:type="character" w:customStyle="1" w:styleId="af7">
    <w:name w:val="Название Знак"/>
    <w:basedOn w:val="a0"/>
    <w:link w:val="af6"/>
    <w:rsid w:val="005744F9"/>
    <w:rPr>
      <w:rFonts w:ascii="Times New Roman" w:eastAsia="Calibri" w:hAnsi="Times New Roman" w:cs="Times New Roman"/>
      <w:b/>
      <w:bCs/>
      <w:sz w:val="20"/>
      <w:szCs w:val="20"/>
      <w:lang w:eastAsia="ru-RU"/>
    </w:rPr>
  </w:style>
  <w:style w:type="paragraph" w:customStyle="1" w:styleId="11">
    <w:name w:val="Обычный1"/>
    <w:rsid w:val="005B7468"/>
    <w:pPr>
      <w:spacing w:after="0" w:line="240" w:lineRule="auto"/>
    </w:pPr>
    <w:rPr>
      <w:rFonts w:ascii="Journal Uzbek" w:eastAsia="Times New Roman" w:hAnsi="Journal Uzbek" w:cs="Times New Roman"/>
      <w:snapToGrid w:val="0"/>
      <w:sz w:val="28"/>
      <w:szCs w:val="20"/>
      <w:lang w:eastAsia="ru-RU"/>
    </w:rPr>
  </w:style>
  <w:style w:type="paragraph" w:customStyle="1" w:styleId="42">
    <w:name w:val="Основной текст4"/>
    <w:basedOn w:val="a"/>
    <w:rsid w:val="00B1723B"/>
    <w:pPr>
      <w:widowControl w:val="0"/>
      <w:shd w:val="clear" w:color="auto" w:fill="FFFFFF"/>
      <w:spacing w:before="420" w:line="240" w:lineRule="atLeast"/>
      <w:ind w:hanging="260"/>
      <w:jc w:val="center"/>
    </w:pPr>
    <w:rPr>
      <w:rFonts w:cs="Calibri"/>
      <w:sz w:val="17"/>
      <w:szCs w:val="17"/>
    </w:rPr>
  </w:style>
  <w:style w:type="table" w:customStyle="1" w:styleId="12">
    <w:name w:val="Сетка таблицы1"/>
    <w:basedOn w:val="a1"/>
    <w:next w:val="af5"/>
    <w:uiPriority w:val="39"/>
    <w:rsid w:val="00855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800D58"/>
    <w:rPr>
      <w:rFonts w:ascii="Calibri Light" w:eastAsia="Times New Roman" w:hAnsi="Calibri Light" w:cs="Times New Roman"/>
      <w:b/>
      <w:bCs/>
      <w:i/>
      <w:iCs/>
      <w:sz w:val="28"/>
      <w:szCs w:val="28"/>
      <w:lang w:eastAsia="ru-RU"/>
    </w:rPr>
  </w:style>
  <w:style w:type="numbering" w:customStyle="1" w:styleId="13">
    <w:name w:val="Нет списка1"/>
    <w:next w:val="a2"/>
    <w:uiPriority w:val="99"/>
    <w:semiHidden/>
    <w:unhideWhenUsed/>
    <w:rsid w:val="00800D58"/>
  </w:style>
  <w:style w:type="paragraph" w:styleId="af8">
    <w:name w:val="No Spacing"/>
    <w:link w:val="af9"/>
    <w:uiPriority w:val="99"/>
    <w:qFormat/>
    <w:rsid w:val="00800D58"/>
    <w:pPr>
      <w:spacing w:after="0" w:line="240" w:lineRule="auto"/>
    </w:pPr>
    <w:rPr>
      <w:rFonts w:ascii="Times New Roman" w:eastAsia="Times New Roman" w:hAnsi="Times New Roman" w:cs="Times New Roman"/>
      <w:sz w:val="24"/>
      <w:szCs w:val="24"/>
      <w:lang w:eastAsia="ru-RU"/>
    </w:rPr>
  </w:style>
  <w:style w:type="character" w:customStyle="1" w:styleId="af2">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f1"/>
    <w:uiPriority w:val="34"/>
    <w:qFormat/>
    <w:locked/>
    <w:rsid w:val="00800D58"/>
    <w:rPr>
      <w:rFonts w:ascii="Calibri" w:eastAsia="Times New Roman" w:hAnsi="Calibri" w:cs="Times New Roman"/>
      <w:sz w:val="24"/>
      <w:szCs w:val="24"/>
      <w:lang w:eastAsia="ru-RU"/>
    </w:rPr>
  </w:style>
  <w:style w:type="table" w:customStyle="1" w:styleId="25">
    <w:name w:val="Сетка таблицы2"/>
    <w:basedOn w:val="a1"/>
    <w:next w:val="af5"/>
    <w:uiPriority w:val="39"/>
    <w:rsid w:val="0080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800D58"/>
    <w:pPr>
      <w:widowControl w:val="0"/>
      <w:autoSpaceDE w:val="0"/>
      <w:autoSpaceDN w:val="0"/>
      <w:adjustRightInd w:val="0"/>
      <w:spacing w:line="323" w:lineRule="exact"/>
      <w:jc w:val="center"/>
    </w:pPr>
    <w:rPr>
      <w:rFonts w:ascii="Times New Roman" w:hAnsi="Times New Roman"/>
    </w:rPr>
  </w:style>
  <w:style w:type="character" w:customStyle="1" w:styleId="FontStyle202">
    <w:name w:val="Font Style202"/>
    <w:rsid w:val="00800D58"/>
    <w:rPr>
      <w:rFonts w:ascii="Times New Roman" w:hAnsi="Times New Roman" w:cs="Times New Roman"/>
      <w:b/>
      <w:bCs/>
      <w:sz w:val="26"/>
      <w:szCs w:val="26"/>
    </w:rPr>
  </w:style>
  <w:style w:type="character" w:customStyle="1" w:styleId="FontStyle290">
    <w:name w:val="Font Style290"/>
    <w:rsid w:val="00800D58"/>
    <w:rPr>
      <w:rFonts w:ascii="Times New Roman" w:hAnsi="Times New Roman" w:cs="Times New Roman"/>
      <w:b/>
      <w:bCs/>
      <w:sz w:val="22"/>
      <w:szCs w:val="22"/>
    </w:rPr>
  </w:style>
  <w:style w:type="paragraph" w:customStyle="1" w:styleId="Style136">
    <w:name w:val="Style136"/>
    <w:basedOn w:val="a"/>
    <w:rsid w:val="00800D58"/>
    <w:pPr>
      <w:widowControl w:val="0"/>
      <w:autoSpaceDE w:val="0"/>
      <w:autoSpaceDN w:val="0"/>
      <w:adjustRightInd w:val="0"/>
      <w:spacing w:line="278" w:lineRule="exact"/>
      <w:ind w:hanging="235"/>
    </w:pPr>
    <w:rPr>
      <w:rFonts w:ascii="Times New Roman" w:hAnsi="Times New Roman"/>
    </w:rPr>
  </w:style>
  <w:style w:type="paragraph" w:styleId="afa">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footnote text"/>
    <w:basedOn w:val="a"/>
    <w:link w:val="afb"/>
    <w:qFormat/>
    <w:rsid w:val="00800D58"/>
    <w:rPr>
      <w:rFonts w:ascii="Bodo_uzb" w:hAnsi="Bodo_uzb"/>
      <w:sz w:val="20"/>
      <w:szCs w:val="20"/>
    </w:rPr>
  </w:style>
  <w:style w:type="character" w:customStyle="1" w:styleId="afb">
    <w:name w:val="Текст сноски Знак"/>
    <w:aliases w:val="single space Знак,FOOTNOTES Знак,fn Знак,Текст сноски Знак1 Знак,Текст сноски Знак Знак Знак,Текст сноски Знак1 Знак Знак Знак,Текст сноски Знак Знак Знак Знак Знак,single space Знак Знак Знак Знак Знак,ft Знак Знак Знак Знак Знак"/>
    <w:basedOn w:val="a0"/>
    <w:link w:val="afa"/>
    <w:rsid w:val="00800D58"/>
    <w:rPr>
      <w:rFonts w:ascii="Bodo_uzb" w:eastAsia="Times New Roman" w:hAnsi="Bodo_uzb" w:cs="Times New Roman"/>
      <w:sz w:val="20"/>
      <w:szCs w:val="20"/>
      <w:lang w:eastAsia="ru-RU"/>
    </w:rPr>
  </w:style>
  <w:style w:type="character" w:styleId="afc">
    <w:name w:val="footnote reference"/>
    <w:aliases w:val="ftref,16 Point,Superscript 6 Point,Appel note de bas de p,Footnote Reference/,Мой Текст сноски,Footnote Text Char1,FZ,Footnote Text Char11,Footnote Text Char111,Footnote Reference Number,Знак сноски-FN,ftref1,16 Point1"/>
    <w:uiPriority w:val="99"/>
    <w:rsid w:val="00800D58"/>
    <w:rPr>
      <w:rFonts w:cs="Times New Roman"/>
      <w:vertAlign w:val="superscript"/>
    </w:rPr>
  </w:style>
  <w:style w:type="character" w:customStyle="1" w:styleId="FontStyle294">
    <w:name w:val="Font Style294"/>
    <w:rsid w:val="00800D58"/>
    <w:rPr>
      <w:rFonts w:ascii="Times New Roman" w:hAnsi="Times New Roman" w:cs="Times New Roman"/>
      <w:sz w:val="22"/>
      <w:szCs w:val="22"/>
    </w:rPr>
  </w:style>
  <w:style w:type="character" w:customStyle="1" w:styleId="FontStyle292">
    <w:name w:val="Font Style292"/>
    <w:rsid w:val="00800D58"/>
    <w:rPr>
      <w:rFonts w:ascii="Franklin Gothic Demi Cond" w:hAnsi="Franklin Gothic Demi Cond" w:cs="Franklin Gothic Demi Cond"/>
      <w:b/>
      <w:bCs/>
      <w:sz w:val="26"/>
      <w:szCs w:val="26"/>
    </w:rPr>
  </w:style>
  <w:style w:type="character" w:customStyle="1" w:styleId="FontStyle301">
    <w:name w:val="Font Style301"/>
    <w:rsid w:val="00800D58"/>
    <w:rPr>
      <w:rFonts w:ascii="Times New Roman" w:hAnsi="Times New Roman" w:cs="Times New Roman"/>
      <w:i/>
      <w:iCs/>
      <w:sz w:val="22"/>
      <w:szCs w:val="22"/>
    </w:rPr>
  </w:style>
  <w:style w:type="paragraph" w:customStyle="1" w:styleId="14">
    <w:name w:val="Абзац списка1"/>
    <w:basedOn w:val="a"/>
    <w:rsid w:val="00800D58"/>
    <w:pPr>
      <w:spacing w:after="200" w:line="276" w:lineRule="auto"/>
      <w:ind w:left="720"/>
      <w:contextualSpacing/>
    </w:pPr>
    <w:rPr>
      <w:sz w:val="22"/>
      <w:szCs w:val="22"/>
      <w:lang w:eastAsia="en-US"/>
    </w:rPr>
  </w:style>
  <w:style w:type="character" w:customStyle="1" w:styleId="fontstyle01">
    <w:name w:val="fontstyle01"/>
    <w:rsid w:val="00800D58"/>
    <w:rPr>
      <w:rFonts w:ascii="Helvetica" w:hAnsi="Helvetica" w:cs="Helvetica" w:hint="default"/>
      <w:b w:val="0"/>
      <w:bCs w:val="0"/>
      <w:i w:val="0"/>
      <w:iCs w:val="0"/>
      <w:color w:val="000000"/>
      <w:sz w:val="22"/>
      <w:szCs w:val="22"/>
    </w:rPr>
  </w:style>
  <w:style w:type="character" w:customStyle="1" w:styleId="word">
    <w:name w:val="word"/>
    <w:rsid w:val="00800D58"/>
  </w:style>
  <w:style w:type="character" w:customStyle="1" w:styleId="af9">
    <w:name w:val="Без интервала Знак"/>
    <w:link w:val="af8"/>
    <w:uiPriority w:val="99"/>
    <w:locked/>
    <w:rsid w:val="00761CE6"/>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831642"/>
    <w:pPr>
      <w:widowControl w:val="0"/>
      <w:autoSpaceDE w:val="0"/>
      <w:autoSpaceDN w:val="0"/>
      <w:ind w:left="107"/>
    </w:pPr>
    <w:rPr>
      <w:rFonts w:ascii="Arial" w:eastAsia="Arial" w:hAnsi="Arial" w:cs="Arial"/>
      <w:sz w:val="22"/>
      <w:szCs w:val="22"/>
      <w:lang w:val="en-US" w:eastAsia="en-US"/>
    </w:rPr>
  </w:style>
  <w:style w:type="character" w:customStyle="1" w:styleId="15Batang">
    <w:name w:val="Основной текст (15) + Batang"/>
    <w:aliases w:val="7 pt"/>
    <w:rsid w:val="007E7EF7"/>
    <w:rPr>
      <w:rFonts w:ascii="Batang" w:eastAsia="Batang" w:hAnsi="Batang" w:cs="Batang" w:hint="eastAsia"/>
      <w:b w:val="0"/>
      <w:bCs w:val="0"/>
      <w:i w:val="0"/>
      <w:iCs w:val="0"/>
      <w:smallCaps w:val="0"/>
      <w:strike w:val="0"/>
      <w:dstrike w:val="0"/>
      <w:color w:val="000000"/>
      <w:spacing w:val="0"/>
      <w:w w:val="100"/>
      <w:position w:val="0"/>
      <w:sz w:val="14"/>
      <w:szCs w:val="14"/>
      <w:u w:val="none"/>
      <w:effect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839">
      <w:bodyDiv w:val="1"/>
      <w:marLeft w:val="0"/>
      <w:marRight w:val="0"/>
      <w:marTop w:val="0"/>
      <w:marBottom w:val="0"/>
      <w:divBdr>
        <w:top w:val="none" w:sz="0" w:space="0" w:color="auto"/>
        <w:left w:val="none" w:sz="0" w:space="0" w:color="auto"/>
        <w:bottom w:val="none" w:sz="0" w:space="0" w:color="auto"/>
        <w:right w:val="none" w:sz="0" w:space="0" w:color="auto"/>
      </w:divBdr>
    </w:div>
    <w:div w:id="440998605">
      <w:bodyDiv w:val="1"/>
      <w:marLeft w:val="0"/>
      <w:marRight w:val="0"/>
      <w:marTop w:val="0"/>
      <w:marBottom w:val="0"/>
      <w:divBdr>
        <w:top w:val="none" w:sz="0" w:space="0" w:color="auto"/>
        <w:left w:val="none" w:sz="0" w:space="0" w:color="auto"/>
        <w:bottom w:val="none" w:sz="0" w:space="0" w:color="auto"/>
        <w:right w:val="none" w:sz="0" w:space="0" w:color="auto"/>
      </w:divBdr>
    </w:div>
    <w:div w:id="475220991">
      <w:bodyDiv w:val="1"/>
      <w:marLeft w:val="0"/>
      <w:marRight w:val="0"/>
      <w:marTop w:val="0"/>
      <w:marBottom w:val="0"/>
      <w:divBdr>
        <w:top w:val="none" w:sz="0" w:space="0" w:color="auto"/>
        <w:left w:val="none" w:sz="0" w:space="0" w:color="auto"/>
        <w:bottom w:val="none" w:sz="0" w:space="0" w:color="auto"/>
        <w:right w:val="none" w:sz="0" w:space="0" w:color="auto"/>
      </w:divBdr>
    </w:div>
    <w:div w:id="796796602">
      <w:bodyDiv w:val="1"/>
      <w:marLeft w:val="0"/>
      <w:marRight w:val="0"/>
      <w:marTop w:val="0"/>
      <w:marBottom w:val="0"/>
      <w:divBdr>
        <w:top w:val="none" w:sz="0" w:space="0" w:color="auto"/>
        <w:left w:val="none" w:sz="0" w:space="0" w:color="auto"/>
        <w:bottom w:val="none" w:sz="0" w:space="0" w:color="auto"/>
        <w:right w:val="none" w:sz="0" w:space="0" w:color="auto"/>
      </w:divBdr>
    </w:div>
    <w:div w:id="829710566">
      <w:bodyDiv w:val="1"/>
      <w:marLeft w:val="0"/>
      <w:marRight w:val="0"/>
      <w:marTop w:val="0"/>
      <w:marBottom w:val="0"/>
      <w:divBdr>
        <w:top w:val="none" w:sz="0" w:space="0" w:color="auto"/>
        <w:left w:val="none" w:sz="0" w:space="0" w:color="auto"/>
        <w:bottom w:val="none" w:sz="0" w:space="0" w:color="auto"/>
        <w:right w:val="none" w:sz="0" w:space="0" w:color="auto"/>
      </w:divBdr>
    </w:div>
    <w:div w:id="1249774678">
      <w:bodyDiv w:val="1"/>
      <w:marLeft w:val="0"/>
      <w:marRight w:val="0"/>
      <w:marTop w:val="0"/>
      <w:marBottom w:val="0"/>
      <w:divBdr>
        <w:top w:val="none" w:sz="0" w:space="0" w:color="auto"/>
        <w:left w:val="none" w:sz="0" w:space="0" w:color="auto"/>
        <w:bottom w:val="none" w:sz="0" w:space="0" w:color="auto"/>
        <w:right w:val="none" w:sz="0" w:space="0" w:color="auto"/>
      </w:divBdr>
    </w:div>
    <w:div w:id="1278950338">
      <w:bodyDiv w:val="1"/>
      <w:marLeft w:val="0"/>
      <w:marRight w:val="0"/>
      <w:marTop w:val="0"/>
      <w:marBottom w:val="0"/>
      <w:divBdr>
        <w:top w:val="none" w:sz="0" w:space="0" w:color="auto"/>
        <w:left w:val="none" w:sz="0" w:space="0" w:color="auto"/>
        <w:bottom w:val="none" w:sz="0" w:space="0" w:color="auto"/>
        <w:right w:val="none" w:sz="0" w:space="0" w:color="auto"/>
      </w:divBdr>
    </w:div>
    <w:div w:id="1319186033">
      <w:bodyDiv w:val="1"/>
      <w:marLeft w:val="0"/>
      <w:marRight w:val="0"/>
      <w:marTop w:val="0"/>
      <w:marBottom w:val="0"/>
      <w:divBdr>
        <w:top w:val="none" w:sz="0" w:space="0" w:color="auto"/>
        <w:left w:val="none" w:sz="0" w:space="0" w:color="auto"/>
        <w:bottom w:val="none" w:sz="0" w:space="0" w:color="auto"/>
        <w:right w:val="none" w:sz="0" w:space="0" w:color="auto"/>
      </w:divBdr>
    </w:div>
    <w:div w:id="1524131455">
      <w:bodyDiv w:val="1"/>
      <w:marLeft w:val="0"/>
      <w:marRight w:val="0"/>
      <w:marTop w:val="0"/>
      <w:marBottom w:val="0"/>
      <w:divBdr>
        <w:top w:val="none" w:sz="0" w:space="0" w:color="auto"/>
        <w:left w:val="none" w:sz="0" w:space="0" w:color="auto"/>
        <w:bottom w:val="none" w:sz="0" w:space="0" w:color="auto"/>
        <w:right w:val="none" w:sz="0" w:space="0" w:color="auto"/>
      </w:divBdr>
    </w:div>
    <w:div w:id="1608779184">
      <w:bodyDiv w:val="1"/>
      <w:marLeft w:val="0"/>
      <w:marRight w:val="0"/>
      <w:marTop w:val="0"/>
      <w:marBottom w:val="0"/>
      <w:divBdr>
        <w:top w:val="none" w:sz="0" w:space="0" w:color="auto"/>
        <w:left w:val="none" w:sz="0" w:space="0" w:color="auto"/>
        <w:bottom w:val="none" w:sz="0" w:space="0" w:color="auto"/>
        <w:right w:val="none" w:sz="0" w:space="0" w:color="auto"/>
      </w:divBdr>
    </w:div>
    <w:div w:id="1977761463">
      <w:bodyDiv w:val="1"/>
      <w:marLeft w:val="0"/>
      <w:marRight w:val="0"/>
      <w:marTop w:val="0"/>
      <w:marBottom w:val="0"/>
      <w:divBdr>
        <w:top w:val="none" w:sz="0" w:space="0" w:color="auto"/>
        <w:left w:val="none" w:sz="0" w:space="0" w:color="auto"/>
        <w:bottom w:val="none" w:sz="0" w:space="0" w:color="auto"/>
        <w:right w:val="none" w:sz="0" w:space="0" w:color="auto"/>
      </w:divBdr>
    </w:div>
    <w:div w:id="212534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i-mysore.ac.in/english-version/sites/default/files/content/syllabus-msc-seri_seribio_2020-2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ni-mysore.ac.in/english-version/sites/default/files/content/syllabus-msc-seri_seribio_20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E3B29-C852-4F25-B70D-6435036C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2632</Words>
  <Characters>15003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2024-09-10T10:16:00Z</cp:lastPrinted>
  <dcterms:created xsi:type="dcterms:W3CDTF">2026-04-25T04:49:00Z</dcterms:created>
  <dcterms:modified xsi:type="dcterms:W3CDTF">2026-04-25T04:49:00Z</dcterms:modified>
</cp:coreProperties>
</file>